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hAnsi="Arial"/>
          <w:kern w:val="2"/>
          <w:u w:color="000000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-101600</wp:posOffset>
            </wp:positionH>
            <wp:positionV relativeFrom="line">
              <wp:posOffset>63500</wp:posOffset>
            </wp:positionV>
            <wp:extent cx="2254250" cy="1428750"/>
            <wp:effectExtent l="0" t="0" r="0" b="0"/>
            <wp:wrapSquare wrapText="bothSides" distL="57150" distR="57150" distT="57150" distB="57150"/>
            <wp:docPr id="1073741825" name="officeArt object" descr="Ski for Ligh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ki for Light Logo" descr="Ski for Light Logo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428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Century Gothic" w:hAnsi="Century Gothic"/>
          <w:b w:val="1"/>
          <w:bCs w:val="1"/>
          <w:outline w:val="0"/>
          <w:color w:val="4472c4"/>
          <w:kern w:val="2"/>
          <w:sz w:val="28"/>
          <w:szCs w:val="28"/>
          <w:u w:color="4472c4"/>
          <w:lang w:val="it-IT"/>
          <w14:textFill>
            <w14:solidFill>
              <w14:srgbClr w14:val="4472C4"/>
            </w14:solidFill>
          </w14:textFill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outline w:val="0"/>
          <w:color w:val="4472c4"/>
          <w:kern w:val="2"/>
          <w:sz w:val="28"/>
          <w:szCs w:val="28"/>
          <w:u w:color="4472c4"/>
          <w:lang w:val="it-IT"/>
          <w14:textFill>
            <w14:solidFill>
              <w14:srgbClr w14:val="4472C4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4472c4"/>
          <w:kern w:val="2"/>
          <w:sz w:val="28"/>
          <w:szCs w:val="28"/>
          <w:u w:color="4472c4"/>
          <w:rtl w:val="0"/>
          <w:lang w:val="it-IT"/>
          <w14:textFill>
            <w14:solidFill>
              <w14:srgbClr w14:val="4472C4"/>
            </w14:solidFill>
          </w14:textFill>
        </w:rPr>
        <w:t>Mission</w:t>
      </w:r>
    </w:p>
    <w:p>
      <w:pPr>
        <w:pStyle w:val="Body A"/>
        <w:rPr>
          <w:rFonts w:ascii="Century Gothic" w:cs="Century Gothic" w:hAnsi="Century Gothic" w:eastAsia="Century Gothic"/>
          <w:kern w:val="2"/>
          <w:u w:color="000000"/>
        </w:rPr>
      </w:pPr>
      <w:r>
        <w:rPr>
          <w:rFonts w:ascii="Century Gothic" w:hAnsi="Century Gothic"/>
          <w:kern w:val="2"/>
          <w:u w:color="000000"/>
          <w:rtl w:val="0"/>
          <w:lang w:val="en-US"/>
        </w:rPr>
        <w:t>Skiing. Sharing. Learning. The mission of Ski for Light</w:t>
      </w:r>
      <w:r>
        <w:rPr>
          <w:rFonts w:ascii="Century Gothic" w:cs="Century Gothic" w:hAnsi="Century Gothic" w:eastAsia="Century Gothic"/>
          <w:kern w:val="2"/>
          <w:u w:color="000000"/>
        </w:rPr>
        <w:br w:type="textWrapping"/>
      </w:r>
      <w:r>
        <w:rPr>
          <w:rFonts w:ascii="Century Gothic" w:hAnsi="Century Gothic"/>
          <w:kern w:val="2"/>
          <w:u w:color="000000"/>
          <w:rtl w:val="0"/>
          <w:lang w:val="en-US"/>
        </w:rPr>
        <w:t>is to enhance the quality of life and independence</w:t>
      </w:r>
      <w:r>
        <w:rPr>
          <w:rFonts w:ascii="Century Gothic" w:cs="Century Gothic" w:hAnsi="Century Gothic" w:eastAsia="Century Gothic"/>
          <w:kern w:val="2"/>
          <w:u w:color="000000"/>
        </w:rPr>
        <w:br w:type="textWrapping"/>
      </w:r>
      <w:r>
        <w:rPr>
          <w:rFonts w:ascii="Century Gothic" w:hAnsi="Century Gothic"/>
          <w:kern w:val="2"/>
          <w:u w:color="000000"/>
          <w:rtl w:val="0"/>
          <w:lang w:val="en-US"/>
        </w:rPr>
        <w:t>of visually or mobility-impaired adults through</w:t>
      </w:r>
      <w:r>
        <w:rPr>
          <w:rFonts w:ascii="Century Gothic" w:cs="Century Gothic" w:hAnsi="Century Gothic" w:eastAsia="Century Gothic"/>
          <w:kern w:val="2"/>
          <w:u w:color="000000"/>
        </w:rPr>
        <w:br w:type="textWrapping"/>
      </w:r>
      <w:r>
        <w:rPr>
          <w:rFonts w:ascii="Century Gothic" w:hAnsi="Century Gothic"/>
          <w:kern w:val="2"/>
          <w:u w:color="000000"/>
          <w:rtl w:val="0"/>
          <w:lang w:val="en-US"/>
        </w:rPr>
        <w:t>a program of cross-country skiing.</w:t>
      </w:r>
    </w:p>
    <w:p>
      <w:pPr>
        <w:pStyle w:val="Body A"/>
        <w:rPr>
          <w:rFonts w:ascii="Arial" w:cs="Arial" w:hAnsi="Arial" w:eastAsia="Arial"/>
          <w:kern w:val="2"/>
          <w:u w:color="000000"/>
        </w:rPr>
      </w:pPr>
    </w:p>
    <w:p>
      <w:pPr>
        <w:pStyle w:val="Body A"/>
        <w:jc w:val="center"/>
        <w:rPr>
          <w:rFonts w:ascii="Arial" w:cs="Arial" w:hAnsi="Arial" w:eastAsia="Arial"/>
          <w:kern w:val="2"/>
          <w:u w:color="000000"/>
        </w:rPr>
      </w:pPr>
    </w:p>
    <w:p>
      <w:pPr>
        <w:pStyle w:val="Body A"/>
        <w:jc w:val="center"/>
        <w:rPr>
          <w:rFonts w:ascii="Century Gothic" w:cs="Century Gothic" w:hAnsi="Century Gothic" w:eastAsia="Century Gothic"/>
          <w:kern w:val="2"/>
          <w:sz w:val="56"/>
          <w:szCs w:val="56"/>
          <w:u w:color="000000"/>
        </w:rPr>
      </w:pPr>
      <w:r>
        <w:rPr>
          <w:rFonts w:ascii="Century Gothic" w:hAnsi="Century Gothic"/>
          <w:kern w:val="2"/>
          <w:sz w:val="56"/>
          <w:szCs w:val="56"/>
          <w:u w:color="000000"/>
          <w:rtl w:val="0"/>
          <w:lang w:val="en-US"/>
        </w:rPr>
        <w:t>Board Member</w:t>
      </w:r>
      <w:r>
        <w:rPr>
          <w:rFonts w:ascii="Century Gothic" w:cs="Century Gothic" w:hAnsi="Century Gothic" w:eastAsia="Century Gothic"/>
          <w:kern w:val="2"/>
          <w:sz w:val="56"/>
          <w:szCs w:val="56"/>
          <w:u w:color="000000"/>
        </w:rPr>
        <w:br w:type="textWrapping"/>
      </w:r>
      <w:r>
        <w:rPr>
          <w:rFonts w:ascii="Century Gothic" w:hAnsi="Century Gothic"/>
          <w:kern w:val="2"/>
          <w:sz w:val="56"/>
          <w:szCs w:val="56"/>
          <w:u w:color="000000"/>
          <w:rtl w:val="0"/>
          <w:lang w:val="en-US"/>
        </w:rPr>
        <w:t xml:space="preserve">Expectations and Responsibilities </w:t>
      </w: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outline w:val="0"/>
          <w:color w:val="4472c4"/>
          <w:kern w:val="2"/>
          <w:sz w:val="36"/>
          <w:szCs w:val="36"/>
          <w:u w:color="4472c4"/>
          <w14:textFill>
            <w14:solidFill>
              <w14:srgbClr w14:val="4472C4"/>
            </w14:solidFill>
          </w14:textFill>
        </w:rPr>
      </w:pPr>
    </w:p>
    <w:p>
      <w:pPr>
        <w:pStyle w:val="Body A"/>
        <w:rPr>
          <w:rFonts w:ascii="Century Gothic" w:cs="Century Gothic" w:hAnsi="Century Gothic" w:eastAsia="Century Gothic"/>
          <w:kern w:val="2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kern w:val="2"/>
          <w:u w:color="000000"/>
          <w:rtl w:val="0"/>
          <w:lang w:val="en-US"/>
        </w:rPr>
        <w:t>Become familiar with the organization</w:t>
      </w:r>
      <w:r>
        <w:rPr>
          <w:rFonts w:ascii="Arial" w:hAnsi="Arial" w:hint="default"/>
          <w:kern w:val="2"/>
          <w:u w:color="000000"/>
          <w:rtl w:val="0"/>
          <w:lang w:val="en-US"/>
        </w:rPr>
        <w:t>’</w:t>
      </w:r>
      <w:r>
        <w:rPr>
          <w:rFonts w:ascii="Arial" w:hAnsi="Arial"/>
          <w:kern w:val="2"/>
          <w:u w:color="000000"/>
          <w:rtl w:val="0"/>
          <w:lang w:val="en-US"/>
        </w:rPr>
        <w:t>s policies and bylaws</w:t>
      </w:r>
    </w:p>
    <w:p>
      <w:pPr>
        <w:pStyle w:val="Body A"/>
        <w:jc w:val="both"/>
        <w:rPr>
          <w:rFonts w:ascii="Arial" w:cs="Arial" w:hAnsi="Arial" w:eastAsia="Arial"/>
          <w:kern w:val="2"/>
          <w:sz w:val="24"/>
          <w:szCs w:val="24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kern w:val="2"/>
          <w:u w:color="000000"/>
          <w:rtl w:val="0"/>
          <w:lang w:val="en-US"/>
        </w:rPr>
        <w:t>Prepare for, attend, and actively participate in all regular and special meetings</w:t>
      </w:r>
    </w:p>
    <w:p>
      <w:pPr>
        <w:pStyle w:val="Body A"/>
        <w:jc w:val="both"/>
        <w:rPr>
          <w:rFonts w:ascii="Arial" w:cs="Arial" w:hAnsi="Arial" w:eastAsia="Arial"/>
          <w:kern w:val="2"/>
          <w:sz w:val="24"/>
          <w:szCs w:val="24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kern w:val="2"/>
          <w:u w:color="000000"/>
          <w:rtl w:val="0"/>
          <w:lang w:val="en-US"/>
        </w:rPr>
        <w:t>Actively participate in the planning and implementation of the organization</w:t>
      </w:r>
      <w:r>
        <w:rPr>
          <w:rFonts w:ascii="Arial" w:hAnsi="Arial" w:hint="default"/>
          <w:kern w:val="2"/>
          <w:u w:color="000000"/>
          <w:rtl w:val="0"/>
          <w:lang w:val="en-US"/>
        </w:rPr>
        <w:t>’</w:t>
      </w:r>
      <w:r>
        <w:rPr>
          <w:rFonts w:ascii="Arial" w:hAnsi="Arial"/>
          <w:kern w:val="2"/>
          <w:u w:color="000000"/>
          <w:rtl w:val="0"/>
          <w:lang w:val="en-US"/>
        </w:rPr>
        <w:t>s programs</w:t>
      </w:r>
    </w:p>
    <w:p>
      <w:pPr>
        <w:pStyle w:val="Body A"/>
        <w:jc w:val="both"/>
        <w:rPr>
          <w:rFonts w:ascii="Arial" w:cs="Arial" w:hAnsi="Arial" w:eastAsia="Arial"/>
          <w:kern w:val="2"/>
          <w:sz w:val="24"/>
          <w:szCs w:val="24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kern w:val="2"/>
          <w:u w:color="000000"/>
          <w:rtl w:val="0"/>
          <w:lang w:val="en-US"/>
        </w:rPr>
        <w:t>Actively participate in the financial management of the organization, including oversight of the annual budget</w:t>
      </w:r>
    </w:p>
    <w:p>
      <w:pPr>
        <w:pStyle w:val="Body A"/>
        <w:jc w:val="both"/>
        <w:rPr>
          <w:rFonts w:ascii="Arial" w:cs="Arial" w:hAnsi="Arial" w:eastAsia="Arial"/>
          <w:kern w:val="2"/>
          <w:sz w:val="24"/>
          <w:szCs w:val="24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kern w:val="2"/>
          <w:u w:color="000000"/>
          <w:rtl w:val="0"/>
          <w:lang w:val="en-US"/>
        </w:rPr>
        <w:t>Support the organization</w:t>
      </w:r>
      <w:r>
        <w:rPr>
          <w:rFonts w:ascii="Arial" w:hAnsi="Arial" w:hint="default"/>
          <w:kern w:val="2"/>
          <w:u w:color="000000"/>
          <w:rtl w:val="0"/>
          <w:lang w:val="en-US"/>
        </w:rPr>
        <w:t>’</w:t>
      </w:r>
      <w:r>
        <w:rPr>
          <w:rFonts w:ascii="Arial" w:hAnsi="Arial"/>
          <w:kern w:val="2"/>
          <w:u w:color="000000"/>
          <w:rtl w:val="0"/>
          <w:lang w:val="en-US"/>
        </w:rPr>
        <w:t>s fundraising efforts</w:t>
      </w:r>
    </w:p>
    <w:p>
      <w:pPr>
        <w:pStyle w:val="Body A"/>
        <w:jc w:val="both"/>
        <w:rPr>
          <w:rFonts w:ascii="Arial" w:cs="Arial" w:hAnsi="Arial" w:eastAsia="Arial"/>
          <w:kern w:val="2"/>
          <w:sz w:val="24"/>
          <w:szCs w:val="24"/>
          <w:u w:color="000000"/>
        </w:rPr>
      </w:pPr>
      <w:r>
        <w:rPr>
          <w:rFonts w:ascii="Arial" w:hAnsi="Arial"/>
          <w:kern w:val="2"/>
          <w:sz w:val="24"/>
          <w:szCs w:val="24"/>
          <w:u w:color="000000"/>
          <w:rtl w:val="0"/>
          <w:lang w:val="en-US"/>
        </w:rPr>
        <w:t>xzm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kern w:val="2"/>
          <w:u w:color="000000"/>
          <w:rtl w:val="0"/>
          <w:lang w:val="en-US"/>
        </w:rPr>
        <w:t>Actively serve as a coordinator, or on at least one committee</w:t>
      </w:r>
    </w:p>
    <w:p>
      <w:pPr>
        <w:pStyle w:val="Body A"/>
        <w:jc w:val="both"/>
        <w:rPr>
          <w:rFonts w:ascii="Arial" w:cs="Arial" w:hAnsi="Arial" w:eastAsia="Arial"/>
          <w:kern w:val="2"/>
          <w:sz w:val="24"/>
          <w:szCs w:val="24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kern w:val="2"/>
          <w:u w:color="000000"/>
          <w:rtl w:val="0"/>
          <w:lang w:val="en-US"/>
        </w:rPr>
        <w:t>Maintain confidentiality regarding internal organizational affairs when appropriate</w:t>
      </w:r>
    </w:p>
    <w:p>
      <w:pPr>
        <w:pStyle w:val="Body A"/>
        <w:jc w:val="both"/>
        <w:rPr>
          <w:rFonts w:ascii="Arial" w:cs="Arial" w:hAnsi="Arial" w:eastAsia="Arial"/>
          <w:kern w:val="2"/>
          <w:sz w:val="24"/>
          <w:szCs w:val="24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kern w:val="2"/>
          <w:u w:color="000000"/>
          <w:rtl w:val="0"/>
          <w:lang w:val="en-US"/>
        </w:rPr>
        <w:t>Be an enthusiastic advocate and ambassador for the organization</w:t>
      </w:r>
    </w:p>
    <w:p>
      <w:pPr>
        <w:pStyle w:val="List Paragraph"/>
        <w:rPr>
          <w:rFonts w:ascii="Arial" w:cs="Arial" w:hAnsi="Arial" w:eastAsia="Arial"/>
          <w:kern w:val="2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kern w:val="2"/>
          <w:u w:color="000000"/>
          <w:rtl w:val="0"/>
          <w:lang w:val="en-US"/>
        </w:rPr>
        <w:t>Sign a Conflict of Interest Disclosure form annually</w:t>
      </w:r>
    </w:p>
    <w:p>
      <w:pPr>
        <w:pStyle w:val="List Paragraph"/>
        <w:rPr>
          <w:rFonts w:ascii="Arial" w:cs="Arial" w:hAnsi="Arial" w:eastAsia="Arial"/>
          <w:kern w:val="2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kern w:val="2"/>
          <w:u w:color="000000"/>
          <w:rtl w:val="0"/>
          <w:lang w:val="en-US"/>
        </w:rPr>
        <w:t xml:space="preserve">Using this document, conduct an annual self-evaluation to measure your progress in fulfilling your board responsibilities </w:t>
      </w:r>
    </w:p>
    <w:p>
      <w:pPr>
        <w:pStyle w:val="Default"/>
        <w:spacing w:before="0" w:line="240" w:lineRule="auto"/>
        <w:ind w:left="720" w:firstLine="0"/>
        <w:rPr>
          <w:rFonts w:ascii="Arial" w:cs="Arial" w:hAnsi="Arial" w:eastAsia="Arial"/>
          <w:kern w:val="2"/>
          <w:u w:color="000000"/>
        </w:rPr>
      </w:pPr>
    </w:p>
    <w:p>
      <w:pPr>
        <w:pStyle w:val="Default"/>
        <w:spacing w:before="0" w:line="240" w:lineRule="auto"/>
        <w:ind w:left="720" w:firstLine="0"/>
        <w:rPr>
          <w:rFonts w:ascii="Arial" w:cs="Arial" w:hAnsi="Arial" w:eastAsia="Arial"/>
          <w:kern w:val="2"/>
          <w:u w:color="000000"/>
        </w:rPr>
      </w:pPr>
    </w:p>
    <w:p>
      <w:pPr>
        <w:pStyle w:val="Body A"/>
        <w:jc w:val="center"/>
        <w:rPr>
          <w:rFonts w:ascii="Century Gothic" w:cs="Century Gothic" w:hAnsi="Century Gothic" w:eastAsia="Century Gothic"/>
          <w:b w:val="1"/>
          <w:bCs w:val="1"/>
          <w:outline w:val="0"/>
          <w:color w:val="4472c4"/>
          <w:kern w:val="2"/>
          <w:sz w:val="28"/>
          <w:szCs w:val="28"/>
          <w:u w:color="4472c4"/>
          <w14:textFill>
            <w14:solidFill>
              <w14:srgbClr w14:val="4472C4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4472c4"/>
          <w:kern w:val="2"/>
          <w:sz w:val="28"/>
          <w:szCs w:val="28"/>
          <w:u w:color="4472c4"/>
          <w:rtl w:val="0"/>
          <w:lang w:val="en-US"/>
          <w14:textFill>
            <w14:solidFill>
              <w14:srgbClr w14:val="4472C4"/>
            </w14:solidFill>
          </w14:textFill>
        </w:rPr>
        <w:t>Board Member Resources</w:t>
      </w:r>
    </w:p>
    <w:p>
      <w:pPr>
        <w:pStyle w:val="Body A"/>
        <w:jc w:val="center"/>
      </w:pPr>
      <w:r>
        <w:rPr>
          <w:rFonts w:ascii="Century Gothic" w:hAnsi="Century Gothic"/>
          <w:kern w:val="2"/>
          <w:u w:color="000000"/>
          <w:rtl w:val="0"/>
          <w:lang w:val="en-US"/>
        </w:rPr>
        <w:t>www.sfl.org/board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