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0A5B" w14:textId="03B978B3" w:rsidR="00D71527" w:rsidRDefault="00D71527" w:rsidP="00EC130A">
      <w:pPr>
        <w:pStyle w:val="Heading1"/>
      </w:pPr>
      <w:r>
        <w:t>Ski for Light, Inc.</w:t>
      </w:r>
      <w:r w:rsidR="00CF0491">
        <w:t xml:space="preserve"> </w:t>
      </w:r>
    </w:p>
    <w:p w14:paraId="74DA0D23" w14:textId="77777777" w:rsidR="00D71527" w:rsidRDefault="00D71527" w:rsidP="00EC130A">
      <w:pPr>
        <w:pStyle w:val="Heading1"/>
      </w:pPr>
    </w:p>
    <w:p w14:paraId="6C36EDE0" w14:textId="77777777" w:rsidR="00D71527" w:rsidRDefault="00D71527" w:rsidP="00EC130A">
      <w:pPr>
        <w:pStyle w:val="Heading1"/>
      </w:pPr>
      <w:r>
        <w:t>Executive Committee Meeting</w:t>
      </w:r>
    </w:p>
    <w:p w14:paraId="12509573" w14:textId="3012C085" w:rsidR="00D71527" w:rsidRDefault="00022A8B" w:rsidP="00EC130A">
      <w:pPr>
        <w:pStyle w:val="Heading1"/>
      </w:pPr>
      <w:r>
        <w:t>Sunday</w:t>
      </w:r>
      <w:r w:rsidR="00CE1BEC">
        <w:t xml:space="preserve">, </w:t>
      </w:r>
      <w:r w:rsidR="00C27BEA">
        <w:t>September 24,</w:t>
      </w:r>
      <w:r w:rsidR="00BC0C05">
        <w:t xml:space="preserve"> 202</w:t>
      </w:r>
      <w:r w:rsidR="000E45E9">
        <w:t>3</w:t>
      </w:r>
    </w:p>
    <w:p w14:paraId="4650DDC7" w14:textId="1E354AC6" w:rsidR="00CE1BEC" w:rsidRDefault="006A5D75" w:rsidP="00C27BEA">
      <w:pPr>
        <w:pStyle w:val="Heading1"/>
      </w:pPr>
      <w:r>
        <w:t xml:space="preserve">Quality Inn, </w:t>
      </w:r>
      <w:r w:rsidR="00C27BEA">
        <w:t>Rhinelander, Wisconsin</w:t>
      </w:r>
    </w:p>
    <w:p w14:paraId="67B12D87" w14:textId="77777777" w:rsidR="00C27BEA" w:rsidRPr="00C27BEA" w:rsidRDefault="00C27BEA" w:rsidP="00C27BEA"/>
    <w:p w14:paraId="0B364134" w14:textId="77777777" w:rsidR="00D71527" w:rsidRDefault="00D71527" w:rsidP="00EC130A">
      <w:pPr>
        <w:pStyle w:val="Heading1"/>
      </w:pPr>
      <w:r>
        <w:t>Minutes</w:t>
      </w:r>
    </w:p>
    <w:p w14:paraId="7096B1D3" w14:textId="45B2C064" w:rsidR="00EF4612" w:rsidRDefault="00EF4612" w:rsidP="00EF4612">
      <w:pPr>
        <w:shd w:val="clear" w:color="auto" w:fill="FFFFFF"/>
        <w:spacing w:after="0" w:line="480" w:lineRule="auto"/>
        <w:rPr>
          <w:rFonts w:eastAsia="Times New Roman" w:cstheme="minorHAnsi"/>
          <w:color w:val="222222"/>
          <w:szCs w:val="24"/>
        </w:rPr>
      </w:pPr>
    </w:p>
    <w:p w14:paraId="370C8503" w14:textId="1B7837F9" w:rsidR="00EF4612" w:rsidRDefault="00EF4612" w:rsidP="00EF4612">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Welcome</w:t>
      </w:r>
      <w:r w:rsidR="00404CDD">
        <w:rPr>
          <w:rFonts w:eastAsia="Times New Roman" w:cstheme="minorHAnsi"/>
          <w:color w:val="222222"/>
          <w:szCs w:val="24"/>
        </w:rPr>
        <w:t xml:space="preserve">. </w:t>
      </w:r>
      <w:r w:rsidR="00B733EC">
        <w:rPr>
          <w:rFonts w:eastAsia="Times New Roman" w:cstheme="minorHAnsi"/>
          <w:color w:val="222222"/>
          <w:szCs w:val="24"/>
        </w:rPr>
        <w:t xml:space="preserve">President, </w:t>
      </w:r>
      <w:r w:rsidR="00404CDD">
        <w:rPr>
          <w:rFonts w:eastAsia="Times New Roman" w:cstheme="minorHAnsi"/>
          <w:color w:val="222222"/>
          <w:szCs w:val="24"/>
        </w:rPr>
        <w:t xml:space="preserve">Julie </w:t>
      </w:r>
      <w:r w:rsidR="00B733EC">
        <w:rPr>
          <w:rFonts w:eastAsia="Times New Roman" w:cstheme="minorHAnsi"/>
          <w:color w:val="222222"/>
          <w:szCs w:val="24"/>
        </w:rPr>
        <w:t xml:space="preserve">Coppens, </w:t>
      </w:r>
      <w:r w:rsidR="00404CDD">
        <w:rPr>
          <w:rFonts w:eastAsia="Times New Roman" w:cstheme="minorHAnsi"/>
          <w:color w:val="222222"/>
          <w:szCs w:val="24"/>
        </w:rPr>
        <w:t>called the meeting to or</w:t>
      </w:r>
      <w:r w:rsidR="00D762D1">
        <w:rPr>
          <w:rFonts w:eastAsia="Times New Roman" w:cstheme="minorHAnsi"/>
          <w:color w:val="222222"/>
          <w:szCs w:val="24"/>
        </w:rPr>
        <w:t xml:space="preserve">der at </w:t>
      </w:r>
      <w:r w:rsidR="00C27BEA">
        <w:rPr>
          <w:rFonts w:eastAsia="Times New Roman" w:cstheme="minorHAnsi"/>
          <w:color w:val="222222"/>
          <w:szCs w:val="24"/>
        </w:rPr>
        <w:t>9</w:t>
      </w:r>
      <w:r w:rsidR="00D762D1">
        <w:rPr>
          <w:rFonts w:eastAsia="Times New Roman" w:cstheme="minorHAnsi"/>
          <w:color w:val="222222"/>
          <w:szCs w:val="24"/>
        </w:rPr>
        <w:t>:</w:t>
      </w:r>
      <w:r w:rsidR="00CA2426">
        <w:rPr>
          <w:rFonts w:eastAsia="Times New Roman" w:cstheme="minorHAnsi"/>
          <w:color w:val="222222"/>
          <w:szCs w:val="24"/>
        </w:rPr>
        <w:t>0</w:t>
      </w:r>
      <w:r w:rsidR="000E45E9">
        <w:rPr>
          <w:rFonts w:eastAsia="Times New Roman" w:cstheme="minorHAnsi"/>
          <w:color w:val="222222"/>
          <w:szCs w:val="24"/>
        </w:rPr>
        <w:t>0</w:t>
      </w:r>
      <w:r w:rsidR="00D762D1">
        <w:rPr>
          <w:rFonts w:eastAsia="Times New Roman" w:cstheme="minorHAnsi"/>
          <w:color w:val="222222"/>
          <w:szCs w:val="24"/>
        </w:rPr>
        <w:t xml:space="preserve"> </w:t>
      </w:r>
      <w:r w:rsidR="00C27BEA">
        <w:rPr>
          <w:rFonts w:eastAsia="Times New Roman" w:cstheme="minorHAnsi"/>
          <w:color w:val="222222"/>
          <w:szCs w:val="24"/>
        </w:rPr>
        <w:t>A</w:t>
      </w:r>
      <w:r w:rsidR="00D762D1">
        <w:rPr>
          <w:rFonts w:eastAsia="Times New Roman" w:cstheme="minorHAnsi"/>
          <w:color w:val="222222"/>
          <w:szCs w:val="24"/>
        </w:rPr>
        <w:t>.M.</w:t>
      </w:r>
      <w:r w:rsidR="00BC0C05">
        <w:rPr>
          <w:rFonts w:eastAsia="Times New Roman" w:cstheme="minorHAnsi"/>
          <w:color w:val="222222"/>
          <w:szCs w:val="24"/>
        </w:rPr>
        <w:t xml:space="preserve"> </w:t>
      </w:r>
      <w:r w:rsidR="00C27BEA">
        <w:rPr>
          <w:rFonts w:eastAsia="Times New Roman" w:cstheme="minorHAnsi"/>
          <w:color w:val="222222"/>
          <w:szCs w:val="24"/>
        </w:rPr>
        <w:t>Central</w:t>
      </w:r>
      <w:r w:rsidR="00BC0C05">
        <w:rPr>
          <w:rFonts w:eastAsia="Times New Roman" w:cstheme="minorHAnsi"/>
          <w:color w:val="222222"/>
          <w:szCs w:val="24"/>
        </w:rPr>
        <w:t xml:space="preserve"> </w:t>
      </w:r>
      <w:r w:rsidR="00201CF3">
        <w:rPr>
          <w:rFonts w:eastAsia="Times New Roman" w:cstheme="minorHAnsi"/>
          <w:color w:val="222222"/>
          <w:szCs w:val="24"/>
        </w:rPr>
        <w:t xml:space="preserve">Daylight </w:t>
      </w:r>
      <w:r w:rsidR="00BC0C05">
        <w:rPr>
          <w:rFonts w:eastAsia="Times New Roman" w:cstheme="minorHAnsi"/>
          <w:color w:val="222222"/>
          <w:szCs w:val="24"/>
        </w:rPr>
        <w:t>Time.</w:t>
      </w:r>
    </w:p>
    <w:p w14:paraId="4CA44B06" w14:textId="2759011F" w:rsidR="00EF4612" w:rsidRDefault="00EF4612" w:rsidP="00EF4612">
      <w:pPr>
        <w:shd w:val="clear" w:color="auto" w:fill="FFFFFF"/>
        <w:spacing w:after="0" w:line="480" w:lineRule="auto"/>
        <w:rPr>
          <w:rFonts w:eastAsia="Times New Roman" w:cstheme="minorHAnsi"/>
          <w:color w:val="222222"/>
          <w:szCs w:val="24"/>
        </w:rPr>
      </w:pPr>
    </w:p>
    <w:p w14:paraId="38E19D7E" w14:textId="77777777" w:rsidR="00CE1BEC" w:rsidRDefault="00CE1BEC" w:rsidP="00CE1BEC">
      <w:pPr>
        <w:rPr>
          <w:rFonts w:ascii="Calibri" w:hAnsi="Calibri"/>
          <w:sz w:val="22"/>
        </w:rPr>
      </w:pPr>
      <w:r w:rsidRPr="00F66848">
        <w:rPr>
          <w:b/>
        </w:rPr>
        <w:t>Roll Call</w:t>
      </w:r>
      <w:r>
        <w:t>. Judy Dixon, Secretary, called the roll.</w:t>
      </w:r>
    </w:p>
    <w:p w14:paraId="4263CBCE" w14:textId="77777777" w:rsidR="00CE1BEC" w:rsidRDefault="00CE1BEC" w:rsidP="00CE1BEC"/>
    <w:p w14:paraId="098E804C" w14:textId="77777777" w:rsidR="00CE1BEC" w:rsidRDefault="00CE1BEC" w:rsidP="00CE1BEC">
      <w:r>
        <w:t>Present:</w:t>
      </w:r>
    </w:p>
    <w:p w14:paraId="3ADC8AA6" w14:textId="77777777" w:rsidR="00CE1BEC" w:rsidRDefault="00CE1BEC" w:rsidP="00CE1BEC">
      <w:r>
        <w:t>Julie Coppens, President</w:t>
      </w:r>
    </w:p>
    <w:p w14:paraId="39BFCE22" w14:textId="77777777" w:rsidR="00CE1BEC" w:rsidRDefault="00CE1BEC" w:rsidP="00CE1BEC">
      <w:r>
        <w:t>Krista Erickson, Vice-President</w:t>
      </w:r>
    </w:p>
    <w:p w14:paraId="0E53C14D" w14:textId="77777777" w:rsidR="00CE1BEC" w:rsidRDefault="00CE1BEC" w:rsidP="00CE1BEC">
      <w:r>
        <w:t>Judy Dixon, Secretary</w:t>
      </w:r>
    </w:p>
    <w:p w14:paraId="3E2B5D5F" w14:textId="77777777" w:rsidR="00CE1BEC" w:rsidRDefault="00CE1BEC" w:rsidP="00CE1BEC">
      <w:r>
        <w:t>Tim McCorcle, Treasurer</w:t>
      </w:r>
    </w:p>
    <w:p w14:paraId="20A9DA68" w14:textId="77777777" w:rsidR="00CE1BEC" w:rsidRDefault="00CE1BEC" w:rsidP="00CE1BEC">
      <w:r>
        <w:t>Bob Hartt, Director-at-Large</w:t>
      </w:r>
    </w:p>
    <w:p w14:paraId="2F2C99E7" w14:textId="77777777" w:rsidR="00CE1BEC" w:rsidRDefault="00CE1BEC" w:rsidP="00CE1BEC">
      <w:r>
        <w:t>Mike Evelo, Director-at-Large</w:t>
      </w:r>
    </w:p>
    <w:p w14:paraId="56954DC4" w14:textId="017981F3" w:rsidR="00CA2426" w:rsidRDefault="00CA2426" w:rsidP="00CA2426">
      <w:pPr>
        <w:shd w:val="clear" w:color="auto" w:fill="FFFFFF"/>
        <w:spacing w:after="0" w:line="480" w:lineRule="auto"/>
        <w:rPr>
          <w:rFonts w:eastAsia="Times New Roman" w:cstheme="minorHAnsi"/>
          <w:color w:val="222222"/>
          <w:szCs w:val="24"/>
        </w:rPr>
      </w:pPr>
    </w:p>
    <w:p w14:paraId="3E9DCD4A" w14:textId="24B72671" w:rsidR="00095310" w:rsidRPr="00095310" w:rsidRDefault="00095310" w:rsidP="00CA2426">
      <w:pPr>
        <w:shd w:val="clear" w:color="auto" w:fill="FFFFFF"/>
        <w:spacing w:after="0" w:line="480" w:lineRule="auto"/>
        <w:rPr>
          <w:rFonts w:eastAsia="Times New Roman" w:cstheme="minorHAnsi"/>
          <w:b/>
          <w:bCs/>
          <w:color w:val="222222"/>
          <w:szCs w:val="24"/>
        </w:rPr>
      </w:pPr>
      <w:r w:rsidRPr="00095310">
        <w:rPr>
          <w:rFonts w:eastAsia="Times New Roman" w:cstheme="minorHAnsi"/>
          <w:b/>
          <w:bCs/>
          <w:color w:val="222222"/>
          <w:szCs w:val="24"/>
        </w:rPr>
        <w:t xml:space="preserve">Approval of Minutes. </w:t>
      </w:r>
      <w:r>
        <w:rPr>
          <w:rFonts w:eastAsia="Times New Roman" w:cstheme="minorHAnsi"/>
          <w:b/>
          <w:bCs/>
          <w:color w:val="222222"/>
          <w:szCs w:val="24"/>
        </w:rPr>
        <w:t xml:space="preserve">It was moved by Bob and seconded by Mike that the minutes of the </w:t>
      </w:r>
      <w:r w:rsidR="00C27BEA">
        <w:rPr>
          <w:rFonts w:eastAsia="Times New Roman" w:cstheme="minorHAnsi"/>
          <w:b/>
          <w:bCs/>
          <w:color w:val="222222"/>
          <w:szCs w:val="24"/>
        </w:rPr>
        <w:t>August 28</w:t>
      </w:r>
      <w:r w:rsidR="00A06D56">
        <w:rPr>
          <w:rFonts w:eastAsia="Times New Roman" w:cstheme="minorHAnsi"/>
          <w:b/>
          <w:bCs/>
          <w:color w:val="222222"/>
          <w:szCs w:val="24"/>
        </w:rPr>
        <w:t xml:space="preserve">, </w:t>
      </w:r>
      <w:r w:rsidR="00194C8C">
        <w:rPr>
          <w:rFonts w:eastAsia="Times New Roman" w:cstheme="minorHAnsi"/>
          <w:b/>
          <w:bCs/>
          <w:color w:val="222222"/>
          <w:szCs w:val="24"/>
        </w:rPr>
        <w:t>2023,</w:t>
      </w:r>
      <w:r>
        <w:rPr>
          <w:rFonts w:eastAsia="Times New Roman" w:cstheme="minorHAnsi"/>
          <w:b/>
          <w:bCs/>
          <w:color w:val="222222"/>
          <w:szCs w:val="24"/>
        </w:rPr>
        <w:t xml:space="preserve"> meeting be approved</w:t>
      </w:r>
      <w:r w:rsidR="00356D23">
        <w:rPr>
          <w:rFonts w:eastAsia="Times New Roman" w:cstheme="minorHAnsi"/>
          <w:b/>
          <w:bCs/>
          <w:color w:val="222222"/>
          <w:szCs w:val="24"/>
        </w:rPr>
        <w:t xml:space="preserve"> as distributed</w:t>
      </w:r>
      <w:r>
        <w:rPr>
          <w:rFonts w:eastAsia="Times New Roman" w:cstheme="minorHAnsi"/>
          <w:b/>
          <w:bCs/>
          <w:color w:val="222222"/>
          <w:szCs w:val="24"/>
        </w:rPr>
        <w:t>. The motion passed.</w:t>
      </w:r>
    </w:p>
    <w:p w14:paraId="1ABA3269" w14:textId="77777777" w:rsidR="00095310" w:rsidRDefault="00095310" w:rsidP="00CA2426">
      <w:pPr>
        <w:shd w:val="clear" w:color="auto" w:fill="FFFFFF"/>
        <w:spacing w:after="0" w:line="480" w:lineRule="auto"/>
        <w:rPr>
          <w:rFonts w:eastAsia="Times New Roman" w:cstheme="minorHAnsi"/>
          <w:color w:val="222222"/>
          <w:szCs w:val="24"/>
        </w:rPr>
      </w:pPr>
    </w:p>
    <w:p w14:paraId="6AB4FAA5" w14:textId="6C90F18E" w:rsidR="00C27BEA" w:rsidRDefault="00C27BEA" w:rsidP="00CA2426">
      <w:pPr>
        <w:shd w:val="clear" w:color="auto" w:fill="FFFFFF"/>
        <w:spacing w:after="0" w:line="480" w:lineRule="auto"/>
        <w:rPr>
          <w:rFonts w:eastAsia="Times New Roman" w:cstheme="minorHAnsi"/>
          <w:color w:val="222222"/>
          <w:szCs w:val="24"/>
        </w:rPr>
      </w:pPr>
      <w:r w:rsidRPr="00E55D6D">
        <w:rPr>
          <w:rFonts w:eastAsia="Times New Roman" w:cstheme="minorHAnsi"/>
          <w:b/>
          <w:bCs/>
          <w:color w:val="222222"/>
          <w:szCs w:val="24"/>
        </w:rPr>
        <w:t>Treasurer’s Report</w:t>
      </w:r>
      <w:r>
        <w:rPr>
          <w:rFonts w:eastAsia="Times New Roman" w:cstheme="minorHAnsi"/>
          <w:color w:val="222222"/>
          <w:szCs w:val="24"/>
        </w:rPr>
        <w:t>.</w:t>
      </w:r>
      <w:r w:rsidR="006A5D75">
        <w:rPr>
          <w:rFonts w:eastAsia="Times New Roman" w:cstheme="minorHAnsi"/>
          <w:color w:val="222222"/>
          <w:szCs w:val="24"/>
        </w:rPr>
        <w:t xml:space="preserve"> Tim reported the following account balances:</w:t>
      </w:r>
    </w:p>
    <w:p w14:paraId="195F381A" w14:textId="77777777" w:rsidR="006A5D75" w:rsidRDefault="006A5D75" w:rsidP="00CA2426">
      <w:pPr>
        <w:shd w:val="clear" w:color="auto" w:fill="FFFFFF"/>
        <w:spacing w:after="0" w:line="480" w:lineRule="auto"/>
        <w:rPr>
          <w:rFonts w:eastAsia="Times New Roman" w:cstheme="minorHAnsi"/>
          <w:color w:val="222222"/>
          <w:szCs w:val="24"/>
        </w:rPr>
      </w:pPr>
    </w:p>
    <w:p w14:paraId="68387004" w14:textId="2D2B62B6" w:rsidR="006A5D75"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Wells Fargo checking: $81,476.51</w:t>
      </w:r>
    </w:p>
    <w:p w14:paraId="0A3E9861" w14:textId="320ED160" w:rsidR="00171F1E"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Wells Fargo savings $110,498.62</w:t>
      </w:r>
    </w:p>
    <w:p w14:paraId="2C4B9E80" w14:textId="6A1A650A" w:rsidR="00171F1E"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Paypal $11,586</w:t>
      </w:r>
    </w:p>
    <w:p w14:paraId="3C1F78B8" w14:textId="2510BE98" w:rsidR="00171F1E"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Total cash: $203,561.13</w:t>
      </w:r>
    </w:p>
    <w:p w14:paraId="793D9D06" w14:textId="77777777" w:rsidR="00171F1E" w:rsidRDefault="00171F1E" w:rsidP="00CA2426">
      <w:pPr>
        <w:shd w:val="clear" w:color="auto" w:fill="FFFFFF"/>
        <w:spacing w:after="0" w:line="480" w:lineRule="auto"/>
        <w:rPr>
          <w:rFonts w:eastAsia="Times New Roman" w:cstheme="minorHAnsi"/>
          <w:color w:val="222222"/>
          <w:szCs w:val="24"/>
        </w:rPr>
      </w:pPr>
    </w:p>
    <w:p w14:paraId="4F17059F" w14:textId="482A13AC" w:rsidR="00171F1E"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BTC Endowment: $469,915.96</w:t>
      </w:r>
    </w:p>
    <w:p w14:paraId="19E2ED79" w14:textId="083F1634" w:rsidR="00171F1E"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BTC unrestricted: $117,179.04</w:t>
      </w:r>
    </w:p>
    <w:p w14:paraId="73577032" w14:textId="5BA62FC6" w:rsidR="00171F1E"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Total BTC: $587.095</w:t>
      </w:r>
    </w:p>
    <w:p w14:paraId="66DFA1F3" w14:textId="77777777" w:rsidR="00C27BEA" w:rsidRDefault="00C27BEA" w:rsidP="00CA2426">
      <w:pPr>
        <w:shd w:val="clear" w:color="auto" w:fill="FFFFFF"/>
        <w:spacing w:after="0" w:line="480" w:lineRule="auto"/>
        <w:rPr>
          <w:rFonts w:eastAsia="Times New Roman" w:cstheme="minorHAnsi"/>
          <w:color w:val="222222"/>
          <w:szCs w:val="24"/>
        </w:rPr>
      </w:pPr>
    </w:p>
    <w:p w14:paraId="046562C1" w14:textId="493612FB" w:rsidR="00171F1E" w:rsidRDefault="00171F1E"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 xml:space="preserve">The financials for fiscal year 2023 have now been sent to the accountants for their compilation report. Tim will share the </w:t>
      </w:r>
      <w:r w:rsidR="00194C8C">
        <w:rPr>
          <w:rFonts w:eastAsia="Times New Roman" w:cstheme="minorHAnsi"/>
          <w:color w:val="222222"/>
          <w:szCs w:val="24"/>
        </w:rPr>
        <w:t>QuickBooks</w:t>
      </w:r>
      <w:r>
        <w:rPr>
          <w:rFonts w:eastAsia="Times New Roman" w:cstheme="minorHAnsi"/>
          <w:color w:val="222222"/>
          <w:szCs w:val="24"/>
        </w:rPr>
        <w:t xml:space="preserve"> reports for fiscal 2023,</w:t>
      </w:r>
    </w:p>
    <w:p w14:paraId="42EAFFE0" w14:textId="77777777" w:rsidR="00171F1E" w:rsidRDefault="00171F1E" w:rsidP="00CA2426">
      <w:pPr>
        <w:shd w:val="clear" w:color="auto" w:fill="FFFFFF"/>
        <w:spacing w:after="0" w:line="480" w:lineRule="auto"/>
        <w:rPr>
          <w:rFonts w:eastAsia="Times New Roman" w:cstheme="minorHAnsi"/>
          <w:color w:val="222222"/>
          <w:szCs w:val="24"/>
        </w:rPr>
      </w:pPr>
    </w:p>
    <w:p w14:paraId="4D69EC13" w14:textId="7BF58C03" w:rsidR="00C27BEA" w:rsidRDefault="00022A8B" w:rsidP="00CA2426">
      <w:pPr>
        <w:shd w:val="clear" w:color="auto" w:fill="FFFFFF"/>
        <w:spacing w:after="0" w:line="480" w:lineRule="auto"/>
        <w:rPr>
          <w:rFonts w:eastAsia="Times New Roman" w:cstheme="minorHAnsi"/>
          <w:color w:val="222222"/>
          <w:szCs w:val="24"/>
        </w:rPr>
      </w:pPr>
      <w:r w:rsidRPr="00AE54DF">
        <w:rPr>
          <w:rFonts w:eastAsia="Times New Roman" w:cstheme="minorHAnsi"/>
          <w:b/>
          <w:bCs/>
          <w:color w:val="222222"/>
          <w:szCs w:val="24"/>
        </w:rPr>
        <w:t>Budget and Finance</w:t>
      </w:r>
      <w:r>
        <w:rPr>
          <w:rFonts w:eastAsia="Times New Roman" w:cstheme="minorHAnsi"/>
          <w:color w:val="222222"/>
          <w:szCs w:val="24"/>
        </w:rPr>
        <w:t>. Bob distributed a recommended budget. The estimated operating loss is $1</w:t>
      </w:r>
      <w:r w:rsidR="00B77066">
        <w:rPr>
          <w:rFonts w:eastAsia="Times New Roman" w:cstheme="minorHAnsi"/>
          <w:color w:val="222222"/>
          <w:szCs w:val="24"/>
        </w:rPr>
        <w:t>0</w:t>
      </w:r>
      <w:r>
        <w:rPr>
          <w:rFonts w:eastAsia="Times New Roman" w:cstheme="minorHAnsi"/>
          <w:color w:val="222222"/>
          <w:szCs w:val="24"/>
        </w:rPr>
        <w:t>3,192.00 but some costs are projected to be lower than he thought</w:t>
      </w:r>
      <w:r w:rsidR="00171F1E">
        <w:rPr>
          <w:rFonts w:eastAsia="Times New Roman" w:cstheme="minorHAnsi"/>
          <w:color w:val="222222"/>
          <w:szCs w:val="24"/>
        </w:rPr>
        <w:t xml:space="preserve"> so this will be revised somewhat</w:t>
      </w:r>
      <w:r>
        <w:rPr>
          <w:rFonts w:eastAsia="Times New Roman" w:cstheme="minorHAnsi"/>
          <w:color w:val="222222"/>
          <w:szCs w:val="24"/>
        </w:rPr>
        <w:t xml:space="preserve">. </w:t>
      </w:r>
      <w:r w:rsidR="007972C4">
        <w:rPr>
          <w:rFonts w:eastAsia="Times New Roman" w:cstheme="minorHAnsi"/>
          <w:color w:val="222222"/>
          <w:szCs w:val="24"/>
        </w:rPr>
        <w:t>Compared to last year,</w:t>
      </w:r>
      <w:r w:rsidR="00AE54DF">
        <w:rPr>
          <w:rFonts w:eastAsia="Times New Roman" w:cstheme="minorHAnsi"/>
          <w:color w:val="222222"/>
          <w:szCs w:val="24"/>
        </w:rPr>
        <w:t xml:space="preserve"> this year’s transportation cost will be higher, meeting room space </w:t>
      </w:r>
      <w:r w:rsidR="00171F1E">
        <w:rPr>
          <w:rFonts w:eastAsia="Times New Roman" w:cstheme="minorHAnsi"/>
          <w:color w:val="222222"/>
          <w:szCs w:val="24"/>
        </w:rPr>
        <w:t>ha</w:t>
      </w:r>
      <w:r w:rsidR="00356D23">
        <w:rPr>
          <w:rFonts w:eastAsia="Times New Roman" w:cstheme="minorHAnsi"/>
          <w:color w:val="222222"/>
          <w:szCs w:val="24"/>
        </w:rPr>
        <w:t>s</w:t>
      </w:r>
      <w:r w:rsidR="00171F1E">
        <w:rPr>
          <w:rFonts w:eastAsia="Times New Roman" w:cstheme="minorHAnsi"/>
          <w:color w:val="222222"/>
          <w:szCs w:val="24"/>
        </w:rPr>
        <w:t xml:space="preserve"> a </w:t>
      </w:r>
      <w:r w:rsidR="00194C8C">
        <w:rPr>
          <w:rFonts w:eastAsia="Times New Roman" w:cstheme="minorHAnsi"/>
          <w:color w:val="222222"/>
          <w:szCs w:val="24"/>
        </w:rPr>
        <w:t>higher cost</w:t>
      </w:r>
      <w:r w:rsidR="00AE54DF">
        <w:rPr>
          <w:rFonts w:eastAsia="Times New Roman" w:cstheme="minorHAnsi"/>
          <w:color w:val="222222"/>
          <w:szCs w:val="24"/>
        </w:rPr>
        <w:t xml:space="preserve">, and </w:t>
      </w:r>
      <w:r w:rsidR="00171F1E">
        <w:rPr>
          <w:rFonts w:eastAsia="Times New Roman" w:cstheme="minorHAnsi"/>
          <w:color w:val="222222"/>
          <w:szCs w:val="24"/>
        </w:rPr>
        <w:t xml:space="preserve">projected </w:t>
      </w:r>
      <w:r w:rsidR="00AE54DF">
        <w:rPr>
          <w:rFonts w:eastAsia="Times New Roman" w:cstheme="minorHAnsi"/>
          <w:color w:val="222222"/>
          <w:szCs w:val="24"/>
        </w:rPr>
        <w:t>stipend cost</w:t>
      </w:r>
      <w:r w:rsidR="00171F1E">
        <w:rPr>
          <w:rFonts w:eastAsia="Times New Roman" w:cstheme="minorHAnsi"/>
          <w:color w:val="222222"/>
          <w:szCs w:val="24"/>
        </w:rPr>
        <w:t>s are higher</w:t>
      </w:r>
      <w:r w:rsidR="00AE54DF">
        <w:rPr>
          <w:rFonts w:eastAsia="Times New Roman" w:cstheme="minorHAnsi"/>
          <w:color w:val="222222"/>
          <w:szCs w:val="24"/>
        </w:rPr>
        <w:t>.</w:t>
      </w:r>
    </w:p>
    <w:p w14:paraId="6C225FD2" w14:textId="77777777" w:rsidR="00AE54DF" w:rsidRDefault="00AE54DF" w:rsidP="00CA2426">
      <w:pPr>
        <w:shd w:val="clear" w:color="auto" w:fill="FFFFFF"/>
        <w:spacing w:after="0" w:line="480" w:lineRule="auto"/>
        <w:rPr>
          <w:rFonts w:eastAsia="Times New Roman" w:cstheme="minorHAnsi"/>
          <w:color w:val="222222"/>
          <w:szCs w:val="24"/>
        </w:rPr>
      </w:pPr>
    </w:p>
    <w:p w14:paraId="2B19F2DA" w14:textId="7FA93F25" w:rsidR="00B77066" w:rsidRDefault="00B77066" w:rsidP="00CA2426">
      <w:pPr>
        <w:shd w:val="clear" w:color="auto" w:fill="FFFFFF"/>
        <w:spacing w:after="0" w:line="480" w:lineRule="auto"/>
        <w:rPr>
          <w:rFonts w:eastAsia="Times New Roman" w:cstheme="minorHAnsi"/>
          <w:color w:val="222222"/>
          <w:szCs w:val="24"/>
        </w:rPr>
      </w:pPr>
      <w:r w:rsidRPr="00B77066">
        <w:rPr>
          <w:rFonts w:eastAsia="Times New Roman" w:cstheme="minorHAnsi"/>
          <w:b/>
          <w:bCs/>
          <w:color w:val="222222"/>
          <w:szCs w:val="24"/>
        </w:rPr>
        <w:t>2024 Event</w:t>
      </w:r>
      <w:r>
        <w:rPr>
          <w:rFonts w:eastAsia="Times New Roman" w:cstheme="minorHAnsi"/>
          <w:color w:val="222222"/>
          <w:szCs w:val="24"/>
        </w:rPr>
        <w:t xml:space="preserve">. Marie reported that the planning meeting went </w:t>
      </w:r>
      <w:r w:rsidR="00194C8C">
        <w:rPr>
          <w:rFonts w:eastAsia="Times New Roman" w:cstheme="minorHAnsi"/>
          <w:color w:val="222222"/>
          <w:szCs w:val="24"/>
        </w:rPr>
        <w:t>well,</w:t>
      </w:r>
      <w:r>
        <w:rPr>
          <w:rFonts w:eastAsia="Times New Roman" w:cstheme="minorHAnsi"/>
          <w:color w:val="222222"/>
          <w:szCs w:val="24"/>
        </w:rPr>
        <w:t xml:space="preserve"> and things are on track for a great event in Rhinelander.</w:t>
      </w:r>
      <w:r w:rsidR="00DB645F">
        <w:rPr>
          <w:rFonts w:eastAsia="Times New Roman" w:cstheme="minorHAnsi"/>
          <w:color w:val="222222"/>
          <w:szCs w:val="24"/>
        </w:rPr>
        <w:t xml:space="preserve"> </w:t>
      </w:r>
      <w:r w:rsidR="003E498C">
        <w:rPr>
          <w:rFonts w:eastAsia="Times New Roman" w:cstheme="minorHAnsi"/>
          <w:color w:val="222222"/>
          <w:szCs w:val="24"/>
        </w:rPr>
        <w:t>E</w:t>
      </w:r>
      <w:r w:rsidR="00DB645F">
        <w:rPr>
          <w:rFonts w:eastAsia="Times New Roman" w:cstheme="minorHAnsi"/>
          <w:color w:val="222222"/>
          <w:szCs w:val="24"/>
        </w:rPr>
        <w:t xml:space="preserve">xpected numbers of </w:t>
      </w:r>
      <w:r w:rsidR="00194C8C">
        <w:rPr>
          <w:rFonts w:eastAsia="Times New Roman" w:cstheme="minorHAnsi"/>
          <w:color w:val="222222"/>
          <w:szCs w:val="24"/>
        </w:rPr>
        <w:t>VIPs</w:t>
      </w:r>
      <w:r w:rsidR="00DB645F">
        <w:rPr>
          <w:rFonts w:eastAsia="Times New Roman" w:cstheme="minorHAnsi"/>
          <w:color w:val="222222"/>
          <w:szCs w:val="24"/>
        </w:rPr>
        <w:t xml:space="preserve"> and </w:t>
      </w:r>
      <w:r w:rsidR="00194C8C">
        <w:rPr>
          <w:rFonts w:eastAsia="Times New Roman" w:cstheme="minorHAnsi"/>
          <w:color w:val="222222"/>
          <w:szCs w:val="24"/>
        </w:rPr>
        <w:t>MIP</w:t>
      </w:r>
      <w:r w:rsidR="00DB645F">
        <w:rPr>
          <w:rFonts w:eastAsia="Times New Roman" w:cstheme="minorHAnsi"/>
          <w:color w:val="222222"/>
          <w:szCs w:val="24"/>
        </w:rPr>
        <w:t xml:space="preserve">s have applied but </w:t>
      </w:r>
      <w:r w:rsidR="00DB645F">
        <w:rPr>
          <w:rFonts w:eastAsia="Times New Roman" w:cstheme="minorHAnsi"/>
          <w:color w:val="222222"/>
          <w:szCs w:val="24"/>
        </w:rPr>
        <w:lastRenderedPageBreak/>
        <w:t>we are still substantially short of guides. The Quality Inn is scheduled for a facelift between now and our event but the exact timing of this is not known.</w:t>
      </w:r>
    </w:p>
    <w:p w14:paraId="447C1633" w14:textId="77777777" w:rsidR="00B77066" w:rsidRDefault="00B77066" w:rsidP="00CA2426">
      <w:pPr>
        <w:shd w:val="clear" w:color="auto" w:fill="FFFFFF"/>
        <w:spacing w:after="0" w:line="480" w:lineRule="auto"/>
        <w:rPr>
          <w:rFonts w:eastAsia="Times New Roman" w:cstheme="minorHAnsi"/>
          <w:color w:val="222222"/>
          <w:szCs w:val="24"/>
        </w:rPr>
      </w:pPr>
    </w:p>
    <w:p w14:paraId="28E4770E" w14:textId="144B03C3" w:rsidR="007972C4" w:rsidRDefault="001D2D25" w:rsidP="00CA2426">
      <w:pPr>
        <w:shd w:val="clear" w:color="auto" w:fill="FFFFFF"/>
        <w:spacing w:after="0" w:line="480" w:lineRule="auto"/>
        <w:rPr>
          <w:rFonts w:eastAsia="Times New Roman" w:cstheme="minorHAnsi"/>
          <w:color w:val="222222"/>
          <w:szCs w:val="24"/>
        </w:rPr>
      </w:pPr>
      <w:r w:rsidRPr="00E55D6D">
        <w:rPr>
          <w:rFonts w:eastAsia="Times New Roman" w:cstheme="minorHAnsi"/>
          <w:b/>
          <w:bCs/>
          <w:color w:val="222222"/>
          <w:szCs w:val="24"/>
        </w:rPr>
        <w:t>Ridderren Team</w:t>
      </w:r>
      <w:r>
        <w:rPr>
          <w:rFonts w:eastAsia="Times New Roman" w:cstheme="minorHAnsi"/>
          <w:color w:val="222222"/>
          <w:szCs w:val="24"/>
        </w:rPr>
        <w:t xml:space="preserve">. It was moved by Krista and seconded by Tim that </w:t>
      </w:r>
      <w:r w:rsidR="00941156">
        <w:rPr>
          <w:rFonts w:eastAsia="Times New Roman" w:cstheme="minorHAnsi"/>
          <w:color w:val="222222"/>
          <w:szCs w:val="24"/>
        </w:rPr>
        <w:t>the Executive Committee</w:t>
      </w:r>
      <w:r>
        <w:rPr>
          <w:rFonts w:eastAsia="Times New Roman" w:cstheme="minorHAnsi"/>
          <w:color w:val="222222"/>
          <w:szCs w:val="24"/>
        </w:rPr>
        <w:t xml:space="preserve"> recommend to the Board that </w:t>
      </w:r>
      <w:r w:rsidR="00DB645F">
        <w:rPr>
          <w:rFonts w:eastAsia="Times New Roman" w:cstheme="minorHAnsi"/>
          <w:color w:val="222222"/>
          <w:szCs w:val="24"/>
        </w:rPr>
        <w:t>SFL</w:t>
      </w:r>
      <w:r>
        <w:rPr>
          <w:rFonts w:eastAsia="Times New Roman" w:cstheme="minorHAnsi"/>
          <w:color w:val="222222"/>
          <w:szCs w:val="24"/>
        </w:rPr>
        <w:t xml:space="preserve"> send </w:t>
      </w:r>
      <w:r w:rsidR="00DB645F">
        <w:rPr>
          <w:rFonts w:eastAsia="Times New Roman" w:cstheme="minorHAnsi"/>
          <w:color w:val="222222"/>
          <w:szCs w:val="24"/>
        </w:rPr>
        <w:t>three</w:t>
      </w:r>
      <w:r>
        <w:rPr>
          <w:rFonts w:eastAsia="Times New Roman" w:cstheme="minorHAnsi"/>
          <w:color w:val="222222"/>
          <w:szCs w:val="24"/>
        </w:rPr>
        <w:t xml:space="preserve"> </w:t>
      </w:r>
      <w:r w:rsidR="00DB645F">
        <w:rPr>
          <w:rFonts w:eastAsia="Times New Roman" w:cstheme="minorHAnsi"/>
          <w:color w:val="222222"/>
          <w:szCs w:val="24"/>
        </w:rPr>
        <w:t>teams (six people)</w:t>
      </w:r>
      <w:r>
        <w:rPr>
          <w:rFonts w:eastAsia="Times New Roman" w:cstheme="minorHAnsi"/>
          <w:color w:val="222222"/>
          <w:szCs w:val="24"/>
        </w:rPr>
        <w:t xml:space="preserve"> </w:t>
      </w:r>
      <w:r w:rsidR="00941156">
        <w:rPr>
          <w:rFonts w:eastAsia="Times New Roman" w:cstheme="minorHAnsi"/>
          <w:color w:val="222222"/>
          <w:szCs w:val="24"/>
        </w:rPr>
        <w:t>to the Ridderren this year.</w:t>
      </w:r>
      <w:r w:rsidR="000A42E8">
        <w:rPr>
          <w:rFonts w:eastAsia="Times New Roman" w:cstheme="minorHAnsi"/>
          <w:color w:val="222222"/>
          <w:szCs w:val="24"/>
        </w:rPr>
        <w:t xml:space="preserve"> The motion passed.</w:t>
      </w:r>
    </w:p>
    <w:p w14:paraId="41AAA930" w14:textId="77777777" w:rsidR="001D2D25" w:rsidRDefault="001D2D25" w:rsidP="00CA2426">
      <w:pPr>
        <w:shd w:val="clear" w:color="auto" w:fill="FFFFFF"/>
        <w:spacing w:after="0" w:line="480" w:lineRule="auto"/>
        <w:rPr>
          <w:rFonts w:eastAsia="Times New Roman" w:cstheme="minorHAnsi"/>
          <w:color w:val="222222"/>
          <w:szCs w:val="24"/>
        </w:rPr>
      </w:pPr>
    </w:p>
    <w:p w14:paraId="05401044" w14:textId="195C8BF3" w:rsidR="001D2D25" w:rsidRDefault="001D2D25" w:rsidP="00CA2426">
      <w:pPr>
        <w:shd w:val="clear" w:color="auto" w:fill="FFFFFF"/>
        <w:spacing w:after="0" w:line="480" w:lineRule="auto"/>
        <w:rPr>
          <w:rFonts w:eastAsia="Times New Roman" w:cstheme="minorHAnsi"/>
          <w:color w:val="222222"/>
          <w:szCs w:val="24"/>
        </w:rPr>
      </w:pPr>
      <w:r w:rsidRPr="00DB645F">
        <w:rPr>
          <w:rFonts w:eastAsia="Times New Roman" w:cstheme="minorHAnsi"/>
          <w:b/>
          <w:bCs/>
          <w:color w:val="222222"/>
          <w:szCs w:val="24"/>
        </w:rPr>
        <w:t>Nominating Committee</w:t>
      </w:r>
      <w:r>
        <w:rPr>
          <w:rFonts w:eastAsia="Times New Roman" w:cstheme="minorHAnsi"/>
          <w:color w:val="222222"/>
          <w:szCs w:val="24"/>
        </w:rPr>
        <w:t xml:space="preserve">. </w:t>
      </w:r>
      <w:r w:rsidR="001C6E36">
        <w:rPr>
          <w:rFonts w:eastAsia="Times New Roman" w:cstheme="minorHAnsi"/>
          <w:color w:val="222222"/>
          <w:szCs w:val="24"/>
        </w:rPr>
        <w:t>Because our newly revised Bylaws state that the President will announce the members of the nominating Committee at the fall Board meeting if it occurs prior to eighty days before the annual Board meeting, Julie will be announcing the members of the Nominating Committee at our Board meeting on October 10. Possible composition of the Nominating Committee was discussed.</w:t>
      </w:r>
    </w:p>
    <w:p w14:paraId="23BB0B46" w14:textId="77777777" w:rsidR="001D2D25" w:rsidRDefault="001D2D25" w:rsidP="00CA2426">
      <w:pPr>
        <w:shd w:val="clear" w:color="auto" w:fill="FFFFFF"/>
        <w:spacing w:after="0" w:line="480" w:lineRule="auto"/>
        <w:rPr>
          <w:rFonts w:eastAsia="Times New Roman" w:cstheme="minorHAnsi"/>
          <w:color w:val="222222"/>
          <w:szCs w:val="24"/>
        </w:rPr>
      </w:pPr>
    </w:p>
    <w:p w14:paraId="32AAEBBC" w14:textId="7084EB82" w:rsidR="00B05C19" w:rsidRDefault="00662BE3" w:rsidP="00662BE3">
      <w:pPr>
        <w:shd w:val="clear" w:color="auto" w:fill="FFFFFF"/>
        <w:spacing w:after="0" w:line="360" w:lineRule="auto"/>
        <w:rPr>
          <w:rFonts w:ascii="Times New Roman" w:eastAsia="Times New Roman" w:hAnsi="Times New Roman" w:cs="Times New Roman"/>
          <w:color w:val="222222"/>
          <w:szCs w:val="24"/>
        </w:rPr>
      </w:pPr>
      <w:r w:rsidRPr="00DB645F">
        <w:rPr>
          <w:rFonts w:ascii="Times New Roman" w:eastAsia="Times New Roman" w:hAnsi="Times New Roman" w:cs="Times New Roman"/>
          <w:b/>
          <w:bCs/>
          <w:color w:val="222222"/>
          <w:szCs w:val="24"/>
        </w:rPr>
        <w:t>New SFL Intro Video(s)</w:t>
      </w:r>
      <w:r w:rsidR="00DB645F">
        <w:rPr>
          <w:rFonts w:ascii="Times New Roman" w:eastAsia="Times New Roman" w:hAnsi="Times New Roman" w:cs="Times New Roman"/>
          <w:color w:val="222222"/>
          <w:szCs w:val="24"/>
        </w:rPr>
        <w:t>.</w:t>
      </w:r>
      <w:r w:rsidRPr="006301F9">
        <w:rPr>
          <w:rFonts w:ascii="Times New Roman" w:eastAsia="Times New Roman" w:hAnsi="Times New Roman" w:cs="Times New Roman"/>
          <w:color w:val="222222"/>
          <w:szCs w:val="24"/>
        </w:rPr>
        <w:t xml:space="preserve"> </w:t>
      </w:r>
      <w:r w:rsidR="001C6E36">
        <w:rPr>
          <w:rFonts w:ascii="Times New Roman" w:eastAsia="Times New Roman" w:hAnsi="Times New Roman" w:cs="Times New Roman"/>
          <w:color w:val="222222"/>
          <w:szCs w:val="24"/>
        </w:rPr>
        <w:t xml:space="preserve">SFL has received a </w:t>
      </w:r>
      <w:r w:rsidR="001C6E36" w:rsidRPr="006301F9">
        <w:rPr>
          <w:rFonts w:ascii="Times New Roman" w:eastAsia="Times New Roman" w:hAnsi="Times New Roman" w:cs="Times New Roman"/>
          <w:color w:val="222222"/>
          <w:szCs w:val="24"/>
        </w:rPr>
        <w:t>proposal from filmmaker John Thain of Nunaka Pictures</w:t>
      </w:r>
      <w:r w:rsidR="001C6E36">
        <w:rPr>
          <w:rFonts w:ascii="Times New Roman" w:eastAsia="Times New Roman" w:hAnsi="Times New Roman" w:cs="Times New Roman"/>
          <w:color w:val="222222"/>
          <w:szCs w:val="24"/>
        </w:rPr>
        <w:t>.</w:t>
      </w:r>
      <w:r w:rsidR="001C6E36" w:rsidRPr="006301F9">
        <w:rPr>
          <w:rFonts w:ascii="Times New Roman" w:eastAsia="Times New Roman" w:hAnsi="Times New Roman" w:cs="Times New Roman"/>
          <w:color w:val="222222"/>
          <w:szCs w:val="24"/>
        </w:rPr>
        <w:t> </w:t>
      </w:r>
      <w:r w:rsidR="00C760C5">
        <w:rPr>
          <w:rFonts w:ascii="Times New Roman" w:eastAsia="Times New Roman" w:hAnsi="Times New Roman" w:cs="Times New Roman"/>
          <w:color w:val="222222"/>
          <w:szCs w:val="24"/>
        </w:rPr>
        <w:t xml:space="preserve">He can produce a variety of products </w:t>
      </w:r>
      <w:r w:rsidR="003E613F">
        <w:rPr>
          <w:rFonts w:ascii="Times New Roman" w:eastAsia="Times New Roman" w:hAnsi="Times New Roman" w:cs="Times New Roman"/>
          <w:color w:val="222222"/>
          <w:szCs w:val="24"/>
        </w:rPr>
        <w:t xml:space="preserve">such as </w:t>
      </w:r>
      <w:r w:rsidR="000C442C">
        <w:rPr>
          <w:rFonts w:ascii="Times New Roman" w:eastAsia="Times New Roman" w:hAnsi="Times New Roman" w:cs="Times New Roman"/>
          <w:color w:val="222222"/>
          <w:szCs w:val="24"/>
        </w:rPr>
        <w:t xml:space="preserve">3-4-minute </w:t>
      </w:r>
      <w:r w:rsidR="003E613F">
        <w:rPr>
          <w:rFonts w:ascii="Times New Roman" w:eastAsia="Times New Roman" w:hAnsi="Times New Roman" w:cs="Times New Roman"/>
          <w:color w:val="222222"/>
          <w:szCs w:val="24"/>
        </w:rPr>
        <w:t xml:space="preserve">website </w:t>
      </w:r>
      <w:r w:rsidR="000C442C">
        <w:rPr>
          <w:rFonts w:ascii="Times New Roman" w:eastAsia="Times New Roman" w:hAnsi="Times New Roman" w:cs="Times New Roman"/>
          <w:color w:val="222222"/>
          <w:szCs w:val="24"/>
        </w:rPr>
        <w:t xml:space="preserve">calling card video, </w:t>
      </w:r>
      <w:r w:rsidR="003E613F">
        <w:rPr>
          <w:rFonts w:ascii="Times New Roman" w:eastAsia="Times New Roman" w:hAnsi="Times New Roman" w:cs="Times New Roman"/>
          <w:color w:val="222222"/>
          <w:szCs w:val="24"/>
        </w:rPr>
        <w:t>5-8-minute presentation video, 2-3 news b-roll footage, and 30-90-second social media videos.</w:t>
      </w:r>
      <w:r w:rsidR="000C442C">
        <w:rPr>
          <w:rFonts w:ascii="Times New Roman" w:eastAsia="Times New Roman" w:hAnsi="Times New Roman" w:cs="Times New Roman"/>
          <w:color w:val="222222"/>
          <w:szCs w:val="24"/>
        </w:rPr>
        <w:t xml:space="preserve"> </w:t>
      </w:r>
      <w:r w:rsidR="003E613F">
        <w:rPr>
          <w:rFonts w:ascii="Times New Roman" w:eastAsia="Times New Roman" w:hAnsi="Times New Roman" w:cs="Times New Roman"/>
          <w:color w:val="222222"/>
          <w:szCs w:val="24"/>
        </w:rPr>
        <w:t xml:space="preserve">This would be done during the week </w:t>
      </w:r>
      <w:r w:rsidR="00C760C5">
        <w:rPr>
          <w:rFonts w:ascii="Times New Roman" w:eastAsia="Times New Roman" w:hAnsi="Times New Roman" w:cs="Times New Roman"/>
          <w:color w:val="222222"/>
          <w:szCs w:val="24"/>
        </w:rPr>
        <w:t>at this year’s event. Our current video was produced in 2013 and it would be great to have new videos ahead of the 50</w:t>
      </w:r>
      <w:r w:rsidR="00C760C5" w:rsidRPr="00C760C5">
        <w:rPr>
          <w:rFonts w:ascii="Times New Roman" w:eastAsia="Times New Roman" w:hAnsi="Times New Roman" w:cs="Times New Roman"/>
          <w:color w:val="222222"/>
          <w:szCs w:val="24"/>
          <w:vertAlign w:val="superscript"/>
        </w:rPr>
        <w:t>th</w:t>
      </w:r>
      <w:r w:rsidR="00C760C5">
        <w:rPr>
          <w:rFonts w:ascii="Times New Roman" w:eastAsia="Times New Roman" w:hAnsi="Times New Roman" w:cs="Times New Roman"/>
          <w:color w:val="222222"/>
          <w:szCs w:val="24"/>
        </w:rPr>
        <w:t xml:space="preserve"> anniversary event.</w:t>
      </w:r>
      <w:r w:rsidR="001C6E36">
        <w:rPr>
          <w:rFonts w:ascii="Times New Roman" w:eastAsia="Times New Roman" w:hAnsi="Times New Roman" w:cs="Times New Roman"/>
          <w:color w:val="222222"/>
          <w:szCs w:val="24"/>
        </w:rPr>
        <w:t xml:space="preserve"> </w:t>
      </w:r>
      <w:r w:rsidR="00B05C19">
        <w:rPr>
          <w:rFonts w:ascii="Times New Roman" w:eastAsia="Times New Roman" w:hAnsi="Times New Roman" w:cs="Times New Roman"/>
          <w:color w:val="222222"/>
          <w:szCs w:val="24"/>
        </w:rPr>
        <w:t xml:space="preserve">Judy moved that </w:t>
      </w:r>
      <w:r w:rsidR="00C760C5">
        <w:rPr>
          <w:rFonts w:ascii="Times New Roman" w:eastAsia="Times New Roman" w:hAnsi="Times New Roman" w:cs="Times New Roman"/>
          <w:color w:val="222222"/>
          <w:szCs w:val="24"/>
        </w:rPr>
        <w:t>the Executive Committee</w:t>
      </w:r>
      <w:r w:rsidR="00B05C19">
        <w:rPr>
          <w:rFonts w:ascii="Times New Roman" w:eastAsia="Times New Roman" w:hAnsi="Times New Roman" w:cs="Times New Roman"/>
          <w:color w:val="222222"/>
          <w:szCs w:val="24"/>
        </w:rPr>
        <w:t xml:space="preserve"> recommend to the Board that SFL </w:t>
      </w:r>
      <w:r w:rsidR="00C760C5">
        <w:rPr>
          <w:rFonts w:ascii="Times New Roman" w:eastAsia="Times New Roman" w:hAnsi="Times New Roman" w:cs="Times New Roman"/>
          <w:color w:val="222222"/>
          <w:szCs w:val="24"/>
        </w:rPr>
        <w:t xml:space="preserve">contract with him to </w:t>
      </w:r>
      <w:r w:rsidR="00B05C19">
        <w:rPr>
          <w:rFonts w:ascii="Times New Roman" w:eastAsia="Times New Roman" w:hAnsi="Times New Roman" w:cs="Times New Roman"/>
          <w:color w:val="222222"/>
          <w:szCs w:val="24"/>
        </w:rPr>
        <w:t xml:space="preserve">produce new video </w:t>
      </w:r>
      <w:r w:rsidR="00C760C5">
        <w:rPr>
          <w:rFonts w:ascii="Times New Roman" w:eastAsia="Times New Roman" w:hAnsi="Times New Roman" w:cs="Times New Roman"/>
          <w:color w:val="222222"/>
          <w:szCs w:val="24"/>
        </w:rPr>
        <w:t xml:space="preserve">products </w:t>
      </w:r>
      <w:r w:rsidR="00B05C19">
        <w:rPr>
          <w:rFonts w:ascii="Times New Roman" w:eastAsia="Times New Roman" w:hAnsi="Times New Roman" w:cs="Times New Roman"/>
          <w:color w:val="222222"/>
          <w:szCs w:val="24"/>
        </w:rPr>
        <w:t>at the 2024 event. Tim seconded</w:t>
      </w:r>
      <w:r w:rsidR="003E613F">
        <w:rPr>
          <w:rFonts w:ascii="Times New Roman" w:eastAsia="Times New Roman" w:hAnsi="Times New Roman" w:cs="Times New Roman"/>
          <w:color w:val="222222"/>
          <w:szCs w:val="24"/>
        </w:rPr>
        <w:t xml:space="preserve"> the motion</w:t>
      </w:r>
      <w:r w:rsidR="00B05C19">
        <w:rPr>
          <w:rFonts w:ascii="Times New Roman" w:eastAsia="Times New Roman" w:hAnsi="Times New Roman" w:cs="Times New Roman"/>
          <w:color w:val="222222"/>
          <w:szCs w:val="24"/>
        </w:rPr>
        <w:t xml:space="preserve">. </w:t>
      </w:r>
    </w:p>
    <w:p w14:paraId="701DB3AB" w14:textId="7B4EAAB1" w:rsidR="00B05C19" w:rsidRDefault="00B05C19" w:rsidP="00662BE3">
      <w:pPr>
        <w:shd w:val="clear" w:color="auto" w:fill="FFFFFF"/>
        <w:spacing w:after="0" w:line="360" w:lineRule="auto"/>
        <w:rPr>
          <w:rFonts w:ascii="Times New Roman" w:eastAsia="Times New Roman" w:hAnsi="Times New Roman" w:cs="Times New Roman"/>
          <w:color w:val="222222"/>
          <w:szCs w:val="24"/>
        </w:rPr>
      </w:pPr>
      <w:r>
        <w:rPr>
          <w:rFonts w:ascii="Times New Roman" w:eastAsia="Times New Roman" w:hAnsi="Times New Roman" w:cs="Times New Roman"/>
          <w:color w:val="222222"/>
          <w:szCs w:val="24"/>
        </w:rPr>
        <w:t>The motion passed.</w:t>
      </w:r>
      <w:r w:rsidR="00C760C5">
        <w:rPr>
          <w:rFonts w:ascii="Times New Roman" w:eastAsia="Times New Roman" w:hAnsi="Times New Roman" w:cs="Times New Roman"/>
          <w:color w:val="222222"/>
          <w:szCs w:val="24"/>
        </w:rPr>
        <w:t xml:space="preserve"> Julie will prepare a description of the pro</w:t>
      </w:r>
      <w:r w:rsidR="003E613F">
        <w:rPr>
          <w:rFonts w:ascii="Times New Roman" w:eastAsia="Times New Roman" w:hAnsi="Times New Roman" w:cs="Times New Roman"/>
          <w:color w:val="222222"/>
          <w:szCs w:val="24"/>
        </w:rPr>
        <w:t>je</w:t>
      </w:r>
      <w:r w:rsidR="00C760C5">
        <w:rPr>
          <w:rFonts w:ascii="Times New Roman" w:eastAsia="Times New Roman" w:hAnsi="Times New Roman" w:cs="Times New Roman"/>
          <w:color w:val="222222"/>
          <w:szCs w:val="24"/>
        </w:rPr>
        <w:t>ct for the upcoming Board meeting. She will also see</w:t>
      </w:r>
      <w:r w:rsidR="003E613F">
        <w:rPr>
          <w:rFonts w:ascii="Times New Roman" w:eastAsia="Times New Roman" w:hAnsi="Times New Roman" w:cs="Times New Roman"/>
          <w:color w:val="222222"/>
          <w:szCs w:val="24"/>
        </w:rPr>
        <w:t>k</w:t>
      </w:r>
      <w:r w:rsidR="00C760C5">
        <w:rPr>
          <w:rFonts w:ascii="Times New Roman" w:eastAsia="Times New Roman" w:hAnsi="Times New Roman" w:cs="Times New Roman"/>
          <w:color w:val="222222"/>
          <w:szCs w:val="24"/>
        </w:rPr>
        <w:t xml:space="preserve"> a coordinator </w:t>
      </w:r>
      <w:r w:rsidR="003E613F">
        <w:rPr>
          <w:rFonts w:ascii="Times New Roman" w:eastAsia="Times New Roman" w:hAnsi="Times New Roman" w:cs="Times New Roman"/>
          <w:color w:val="222222"/>
          <w:szCs w:val="24"/>
        </w:rPr>
        <w:t xml:space="preserve">from within SFL </w:t>
      </w:r>
      <w:r w:rsidR="00C760C5">
        <w:rPr>
          <w:rFonts w:ascii="Times New Roman" w:eastAsia="Times New Roman" w:hAnsi="Times New Roman" w:cs="Times New Roman"/>
          <w:color w:val="222222"/>
          <w:szCs w:val="24"/>
        </w:rPr>
        <w:t>for the project.</w:t>
      </w:r>
    </w:p>
    <w:p w14:paraId="0DA5DDEE" w14:textId="4B290138" w:rsidR="00662BE3" w:rsidRPr="006301F9" w:rsidRDefault="00B05C19" w:rsidP="00662BE3">
      <w:pPr>
        <w:shd w:val="clear" w:color="auto" w:fill="FFFFFF"/>
        <w:spacing w:after="0" w:line="360" w:lineRule="auto"/>
        <w:rPr>
          <w:rFonts w:ascii="Times New Roman" w:eastAsia="Times New Roman" w:hAnsi="Times New Roman" w:cs="Times New Roman"/>
          <w:color w:val="222222"/>
          <w:szCs w:val="24"/>
        </w:rPr>
      </w:pPr>
      <w:r>
        <w:rPr>
          <w:rFonts w:ascii="Times New Roman" w:eastAsia="Times New Roman" w:hAnsi="Times New Roman" w:cs="Times New Roman"/>
          <w:color w:val="222222"/>
          <w:szCs w:val="24"/>
        </w:rPr>
        <w:t xml:space="preserve"> </w:t>
      </w:r>
    </w:p>
    <w:p w14:paraId="2F3FA6B7" w14:textId="58E2EF1F" w:rsidR="00662BE3" w:rsidRDefault="00662BE3" w:rsidP="00B05C19">
      <w:pPr>
        <w:shd w:val="clear" w:color="auto" w:fill="FFFFFF"/>
        <w:spacing w:after="0" w:line="360" w:lineRule="auto"/>
        <w:rPr>
          <w:rFonts w:ascii="Times New Roman" w:eastAsia="Times New Roman" w:hAnsi="Times New Roman" w:cs="Times New Roman"/>
          <w:color w:val="222222"/>
          <w:szCs w:val="24"/>
        </w:rPr>
      </w:pPr>
      <w:r w:rsidRPr="00B05C19">
        <w:rPr>
          <w:rFonts w:ascii="Times New Roman" w:eastAsia="Times New Roman" w:hAnsi="Times New Roman" w:cs="Times New Roman"/>
          <w:color w:val="222222"/>
          <w:szCs w:val="24"/>
        </w:rPr>
        <w:t>50</w:t>
      </w:r>
      <w:r w:rsidRPr="00B05C19">
        <w:rPr>
          <w:rFonts w:ascii="Times New Roman" w:eastAsia="Times New Roman" w:hAnsi="Times New Roman" w:cs="Times New Roman"/>
          <w:color w:val="222222"/>
          <w:szCs w:val="24"/>
          <w:vertAlign w:val="superscript"/>
        </w:rPr>
        <w:t>th</w:t>
      </w:r>
      <w:r w:rsidRPr="00B05C19">
        <w:rPr>
          <w:rFonts w:ascii="Times New Roman" w:eastAsia="Times New Roman" w:hAnsi="Times New Roman" w:cs="Times New Roman"/>
          <w:color w:val="222222"/>
          <w:szCs w:val="24"/>
        </w:rPr>
        <w:t xml:space="preserve"> Anniversary Update</w:t>
      </w:r>
      <w:r w:rsidR="003E613F">
        <w:rPr>
          <w:rFonts w:ascii="Times New Roman" w:eastAsia="Times New Roman" w:hAnsi="Times New Roman" w:cs="Times New Roman"/>
          <w:color w:val="222222"/>
          <w:szCs w:val="24"/>
        </w:rPr>
        <w:t>.</w:t>
      </w:r>
      <w:r w:rsidRPr="00B05C19">
        <w:rPr>
          <w:rFonts w:ascii="Times New Roman" w:eastAsia="Times New Roman" w:hAnsi="Times New Roman" w:cs="Times New Roman"/>
          <w:color w:val="222222"/>
          <w:szCs w:val="24"/>
        </w:rPr>
        <w:t xml:space="preserve"> </w:t>
      </w:r>
      <w:r w:rsidR="003E613F">
        <w:rPr>
          <w:rFonts w:ascii="Times New Roman" w:eastAsia="Times New Roman" w:hAnsi="Times New Roman" w:cs="Times New Roman"/>
          <w:color w:val="222222"/>
          <w:szCs w:val="24"/>
        </w:rPr>
        <w:t>Judy reported that Laura would like additional help with the 50</w:t>
      </w:r>
      <w:r w:rsidR="003E613F" w:rsidRPr="003E613F">
        <w:rPr>
          <w:rFonts w:ascii="Times New Roman" w:eastAsia="Times New Roman" w:hAnsi="Times New Roman" w:cs="Times New Roman"/>
          <w:color w:val="222222"/>
          <w:szCs w:val="24"/>
          <w:vertAlign w:val="superscript"/>
        </w:rPr>
        <w:t>th</w:t>
      </w:r>
      <w:r w:rsidR="003E613F">
        <w:rPr>
          <w:rFonts w:ascii="Times New Roman" w:eastAsia="Times New Roman" w:hAnsi="Times New Roman" w:cs="Times New Roman"/>
          <w:color w:val="222222"/>
          <w:szCs w:val="24"/>
        </w:rPr>
        <w:t xml:space="preserve"> anniversary book. She especially needs writers of articles for the book. It was agreed that it would be nice if the book was completed by the anniversary gala to be held in October 2024 but not essential.</w:t>
      </w:r>
    </w:p>
    <w:p w14:paraId="2E45885C" w14:textId="77777777" w:rsidR="003E613F" w:rsidRPr="00B05C19" w:rsidRDefault="003E613F" w:rsidP="00B05C19">
      <w:pPr>
        <w:shd w:val="clear" w:color="auto" w:fill="FFFFFF"/>
        <w:spacing w:after="0" w:line="360" w:lineRule="auto"/>
        <w:rPr>
          <w:rFonts w:ascii="Times New Roman" w:eastAsia="Times New Roman" w:hAnsi="Times New Roman" w:cs="Times New Roman"/>
          <w:color w:val="222222"/>
          <w:szCs w:val="24"/>
        </w:rPr>
      </w:pPr>
    </w:p>
    <w:p w14:paraId="37EB7740" w14:textId="075F30D7" w:rsidR="00662BE3" w:rsidRPr="00B05C19" w:rsidRDefault="00152419" w:rsidP="00B05C19">
      <w:pPr>
        <w:shd w:val="clear" w:color="auto" w:fill="FFFFFF"/>
        <w:spacing w:after="0" w:line="360" w:lineRule="auto"/>
        <w:rPr>
          <w:rFonts w:ascii="Times New Roman" w:eastAsia="Times New Roman" w:hAnsi="Times New Roman" w:cs="Times New Roman"/>
          <w:color w:val="222222"/>
          <w:szCs w:val="24"/>
        </w:rPr>
      </w:pPr>
      <w:r w:rsidRPr="00152419">
        <w:rPr>
          <w:rFonts w:ascii="Times New Roman" w:eastAsia="Times New Roman" w:hAnsi="Times New Roman" w:cs="Times New Roman"/>
          <w:b/>
          <w:bCs/>
          <w:color w:val="222222"/>
          <w:szCs w:val="24"/>
        </w:rPr>
        <w:t>50</w:t>
      </w:r>
      <w:r w:rsidRPr="00152419">
        <w:rPr>
          <w:rFonts w:ascii="Times New Roman" w:eastAsia="Times New Roman" w:hAnsi="Times New Roman" w:cs="Times New Roman"/>
          <w:b/>
          <w:bCs/>
          <w:color w:val="222222"/>
          <w:szCs w:val="24"/>
          <w:vertAlign w:val="superscript"/>
        </w:rPr>
        <w:t>th</w:t>
      </w:r>
      <w:r w:rsidRPr="00152419">
        <w:rPr>
          <w:rFonts w:ascii="Times New Roman" w:eastAsia="Times New Roman" w:hAnsi="Times New Roman" w:cs="Times New Roman"/>
          <w:b/>
          <w:bCs/>
          <w:color w:val="222222"/>
          <w:szCs w:val="24"/>
        </w:rPr>
        <w:t xml:space="preserve"> Anniversary Fundraising Idea</w:t>
      </w:r>
      <w:r>
        <w:rPr>
          <w:rFonts w:ascii="Times New Roman" w:eastAsia="Times New Roman" w:hAnsi="Times New Roman" w:cs="Times New Roman"/>
          <w:color w:val="222222"/>
          <w:szCs w:val="24"/>
        </w:rPr>
        <w:t xml:space="preserve">. </w:t>
      </w:r>
      <w:r w:rsidR="003E613F">
        <w:rPr>
          <w:rFonts w:ascii="Times New Roman" w:eastAsia="Times New Roman" w:hAnsi="Times New Roman" w:cs="Times New Roman"/>
          <w:color w:val="222222"/>
          <w:szCs w:val="24"/>
        </w:rPr>
        <w:t xml:space="preserve">Julie described an </w:t>
      </w:r>
      <w:r w:rsidR="00194C8C" w:rsidRPr="00B05C19">
        <w:rPr>
          <w:rFonts w:ascii="Times New Roman" w:eastAsia="Times New Roman" w:hAnsi="Times New Roman" w:cs="Times New Roman"/>
          <w:color w:val="222222"/>
          <w:szCs w:val="24"/>
        </w:rPr>
        <w:t>idea</w:t>
      </w:r>
      <w:r w:rsidR="00662BE3" w:rsidRPr="00B05C19">
        <w:rPr>
          <w:rFonts w:ascii="Times New Roman" w:eastAsia="Times New Roman" w:hAnsi="Times New Roman" w:cs="Times New Roman"/>
          <w:color w:val="222222"/>
          <w:szCs w:val="24"/>
        </w:rPr>
        <w:t xml:space="preserve"> for a 50th Anniversary fundraising concept “The Big 5-0” SFL Community Adventure Grants</w:t>
      </w:r>
      <w:r w:rsidR="00194C8C">
        <w:rPr>
          <w:rFonts w:ascii="Times New Roman" w:eastAsia="Times New Roman" w:hAnsi="Times New Roman" w:cs="Times New Roman"/>
          <w:color w:val="222222"/>
          <w:szCs w:val="24"/>
        </w:rPr>
        <w:t xml:space="preserve">. SFL would </w:t>
      </w:r>
      <w:r w:rsidR="00C22B23">
        <w:rPr>
          <w:rFonts w:ascii="Times New Roman" w:eastAsia="Times New Roman" w:hAnsi="Times New Roman" w:cs="Times New Roman"/>
          <w:color w:val="222222"/>
          <w:szCs w:val="24"/>
        </w:rPr>
        <w:t xml:space="preserve">raise funds to </w:t>
      </w:r>
      <w:r w:rsidR="00194C8C">
        <w:rPr>
          <w:rFonts w:ascii="Times New Roman" w:eastAsia="Times New Roman" w:hAnsi="Times New Roman" w:cs="Times New Roman"/>
          <w:color w:val="222222"/>
          <w:szCs w:val="24"/>
        </w:rPr>
        <w:t>award grants for people to pursue an adventure in 2025. Julie will flesh out the idea</w:t>
      </w:r>
      <w:r>
        <w:rPr>
          <w:rFonts w:ascii="Times New Roman" w:eastAsia="Times New Roman" w:hAnsi="Times New Roman" w:cs="Times New Roman"/>
          <w:color w:val="222222"/>
          <w:szCs w:val="24"/>
        </w:rPr>
        <w:t>, seek interested individuals, and make a proposal to the Board.</w:t>
      </w:r>
    </w:p>
    <w:p w14:paraId="2CF72331" w14:textId="77777777" w:rsidR="00B05C19" w:rsidRDefault="00B05C19" w:rsidP="00B05C19">
      <w:pPr>
        <w:shd w:val="clear" w:color="auto" w:fill="FFFFFF"/>
        <w:spacing w:after="0" w:line="360" w:lineRule="auto"/>
        <w:rPr>
          <w:rFonts w:ascii="Times New Roman" w:hAnsi="Times New Roman" w:cs="Times New Roman"/>
          <w:szCs w:val="24"/>
        </w:rPr>
      </w:pPr>
    </w:p>
    <w:p w14:paraId="6924D5ED" w14:textId="0FD1301F" w:rsidR="00152419" w:rsidRDefault="00152419" w:rsidP="00CA2426">
      <w:pPr>
        <w:shd w:val="clear" w:color="auto" w:fill="FFFFFF"/>
        <w:spacing w:after="0" w:line="480" w:lineRule="auto"/>
        <w:rPr>
          <w:rFonts w:eastAsia="Times New Roman" w:cstheme="minorHAnsi"/>
          <w:color w:val="222222"/>
          <w:szCs w:val="24"/>
        </w:rPr>
      </w:pPr>
      <w:r w:rsidRPr="00152419">
        <w:rPr>
          <w:rFonts w:eastAsia="Times New Roman" w:cstheme="minorHAnsi"/>
          <w:b/>
          <w:bCs/>
          <w:color w:val="222222"/>
          <w:szCs w:val="24"/>
        </w:rPr>
        <w:t>Next Meeting</w:t>
      </w:r>
      <w:r>
        <w:rPr>
          <w:rFonts w:eastAsia="Times New Roman" w:cstheme="minorHAnsi"/>
          <w:color w:val="222222"/>
          <w:szCs w:val="24"/>
        </w:rPr>
        <w:t>. The next Executive Committee meeting will be Monday, October 2 at 8:00 P.M. Eastern Time.</w:t>
      </w:r>
    </w:p>
    <w:p w14:paraId="547D6632" w14:textId="77777777" w:rsidR="00152419" w:rsidRDefault="00152419" w:rsidP="00CA2426">
      <w:pPr>
        <w:shd w:val="clear" w:color="auto" w:fill="FFFFFF"/>
        <w:spacing w:after="0" w:line="480" w:lineRule="auto"/>
        <w:rPr>
          <w:rFonts w:eastAsia="Times New Roman" w:cstheme="minorHAnsi"/>
          <w:color w:val="222222"/>
          <w:szCs w:val="24"/>
        </w:rPr>
      </w:pPr>
    </w:p>
    <w:p w14:paraId="0A21E37E" w14:textId="452FC3F5" w:rsidR="00975CD7" w:rsidRDefault="00C859BF" w:rsidP="00CA2426">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The meeting was adjourned at 1</w:t>
      </w:r>
      <w:r w:rsidR="00194C8C">
        <w:rPr>
          <w:rFonts w:eastAsia="Times New Roman" w:cstheme="minorHAnsi"/>
          <w:color w:val="222222"/>
          <w:szCs w:val="24"/>
        </w:rPr>
        <w:t>1</w:t>
      </w:r>
      <w:r>
        <w:rPr>
          <w:rFonts w:eastAsia="Times New Roman" w:cstheme="minorHAnsi"/>
          <w:color w:val="222222"/>
          <w:szCs w:val="24"/>
        </w:rPr>
        <w:t>:</w:t>
      </w:r>
      <w:r w:rsidR="00194C8C">
        <w:rPr>
          <w:rFonts w:eastAsia="Times New Roman" w:cstheme="minorHAnsi"/>
          <w:color w:val="222222"/>
          <w:szCs w:val="24"/>
        </w:rPr>
        <w:t>55</w:t>
      </w:r>
      <w:r>
        <w:rPr>
          <w:rFonts w:eastAsia="Times New Roman" w:cstheme="minorHAnsi"/>
          <w:color w:val="222222"/>
          <w:szCs w:val="24"/>
        </w:rPr>
        <w:t xml:space="preserve"> </w:t>
      </w:r>
      <w:r w:rsidR="00194C8C">
        <w:rPr>
          <w:rFonts w:eastAsia="Times New Roman" w:cstheme="minorHAnsi"/>
          <w:color w:val="222222"/>
          <w:szCs w:val="24"/>
        </w:rPr>
        <w:t>A</w:t>
      </w:r>
      <w:r>
        <w:rPr>
          <w:rFonts w:eastAsia="Times New Roman" w:cstheme="minorHAnsi"/>
          <w:color w:val="222222"/>
          <w:szCs w:val="24"/>
        </w:rPr>
        <w:t>.M.</w:t>
      </w:r>
    </w:p>
    <w:p w14:paraId="0226861C" w14:textId="77777777" w:rsidR="00ED018D" w:rsidRDefault="00ED018D" w:rsidP="00CA2426">
      <w:pPr>
        <w:shd w:val="clear" w:color="auto" w:fill="FFFFFF"/>
        <w:spacing w:after="0" w:line="480" w:lineRule="auto"/>
        <w:rPr>
          <w:rFonts w:eastAsia="Times New Roman" w:cstheme="minorHAnsi"/>
          <w:color w:val="222222"/>
          <w:szCs w:val="24"/>
        </w:rPr>
      </w:pPr>
    </w:p>
    <w:sectPr w:rsidR="00ED0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9A1B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0B185D"/>
    <w:multiLevelType w:val="hybridMultilevel"/>
    <w:tmpl w:val="3C6E919C"/>
    <w:lvl w:ilvl="0" w:tplc="5ABEBAC2">
      <w:start w:val="202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D3F94"/>
    <w:multiLevelType w:val="hybridMultilevel"/>
    <w:tmpl w:val="636A5CC8"/>
    <w:lvl w:ilvl="0" w:tplc="66786F26">
      <w:start w:val="202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63A05"/>
    <w:multiLevelType w:val="multilevel"/>
    <w:tmpl w:val="332462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959995883">
    <w:abstractNumId w:val="3"/>
  </w:num>
  <w:num w:numId="2" w16cid:durableId="1597637046">
    <w:abstractNumId w:val="3"/>
  </w:num>
  <w:num w:numId="3" w16cid:durableId="569972322">
    <w:abstractNumId w:val="3"/>
  </w:num>
  <w:num w:numId="4" w16cid:durableId="571817652">
    <w:abstractNumId w:val="2"/>
  </w:num>
  <w:num w:numId="5" w16cid:durableId="1839536988">
    <w:abstractNumId w:val="0"/>
  </w:num>
  <w:num w:numId="6" w16cid:durableId="16109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27"/>
    <w:rsid w:val="00003C53"/>
    <w:rsid w:val="00006474"/>
    <w:rsid w:val="00022A8B"/>
    <w:rsid w:val="00045DCC"/>
    <w:rsid w:val="000771A0"/>
    <w:rsid w:val="00095310"/>
    <w:rsid w:val="000A42E8"/>
    <w:rsid w:val="000B120C"/>
    <w:rsid w:val="000B3103"/>
    <w:rsid w:val="000C442C"/>
    <w:rsid w:val="000C4F37"/>
    <w:rsid w:val="000E45E9"/>
    <w:rsid w:val="00111781"/>
    <w:rsid w:val="00130890"/>
    <w:rsid w:val="00141219"/>
    <w:rsid w:val="00152419"/>
    <w:rsid w:val="00171F1E"/>
    <w:rsid w:val="00173DC0"/>
    <w:rsid w:val="00194C8C"/>
    <w:rsid w:val="001A6F8D"/>
    <w:rsid w:val="001C6E36"/>
    <w:rsid w:val="001D2D25"/>
    <w:rsid w:val="00201CF3"/>
    <w:rsid w:val="00215B30"/>
    <w:rsid w:val="00216816"/>
    <w:rsid w:val="00234C6F"/>
    <w:rsid w:val="00244362"/>
    <w:rsid w:val="00251B7C"/>
    <w:rsid w:val="002B7904"/>
    <w:rsid w:val="002C2B2B"/>
    <w:rsid w:val="002C3701"/>
    <w:rsid w:val="002F7158"/>
    <w:rsid w:val="002F7B86"/>
    <w:rsid w:val="00300C8F"/>
    <w:rsid w:val="00304AAF"/>
    <w:rsid w:val="00356D23"/>
    <w:rsid w:val="00367D37"/>
    <w:rsid w:val="0038737E"/>
    <w:rsid w:val="0039607B"/>
    <w:rsid w:val="003A559A"/>
    <w:rsid w:val="003B4D64"/>
    <w:rsid w:val="003C7168"/>
    <w:rsid w:val="003D54DD"/>
    <w:rsid w:val="003E0AC2"/>
    <w:rsid w:val="003E2011"/>
    <w:rsid w:val="003E498C"/>
    <w:rsid w:val="003E613F"/>
    <w:rsid w:val="00404CDD"/>
    <w:rsid w:val="00442665"/>
    <w:rsid w:val="00444AE2"/>
    <w:rsid w:val="0044739F"/>
    <w:rsid w:val="00493D71"/>
    <w:rsid w:val="004A2406"/>
    <w:rsid w:val="004A6147"/>
    <w:rsid w:val="004B397A"/>
    <w:rsid w:val="004B3A9C"/>
    <w:rsid w:val="004D36AF"/>
    <w:rsid w:val="00514CB9"/>
    <w:rsid w:val="005354FE"/>
    <w:rsid w:val="00553E9A"/>
    <w:rsid w:val="005F5577"/>
    <w:rsid w:val="00611853"/>
    <w:rsid w:val="00652726"/>
    <w:rsid w:val="00662BE3"/>
    <w:rsid w:val="006A5D75"/>
    <w:rsid w:val="0070068A"/>
    <w:rsid w:val="0070404E"/>
    <w:rsid w:val="00736519"/>
    <w:rsid w:val="007370C7"/>
    <w:rsid w:val="00752787"/>
    <w:rsid w:val="0075720E"/>
    <w:rsid w:val="007716DB"/>
    <w:rsid w:val="00795CD8"/>
    <w:rsid w:val="007972C4"/>
    <w:rsid w:val="007C4062"/>
    <w:rsid w:val="007D6FA0"/>
    <w:rsid w:val="007E17B9"/>
    <w:rsid w:val="008225D3"/>
    <w:rsid w:val="00856683"/>
    <w:rsid w:val="008A7B62"/>
    <w:rsid w:val="008B39DD"/>
    <w:rsid w:val="008D721D"/>
    <w:rsid w:val="008E4516"/>
    <w:rsid w:val="008F6A5C"/>
    <w:rsid w:val="00941156"/>
    <w:rsid w:val="00975CD7"/>
    <w:rsid w:val="009D1188"/>
    <w:rsid w:val="009D6261"/>
    <w:rsid w:val="00A06D56"/>
    <w:rsid w:val="00A13A7E"/>
    <w:rsid w:val="00A33D39"/>
    <w:rsid w:val="00A37AEB"/>
    <w:rsid w:val="00A53DF6"/>
    <w:rsid w:val="00A90115"/>
    <w:rsid w:val="00A924CE"/>
    <w:rsid w:val="00AA0B2C"/>
    <w:rsid w:val="00AB77FE"/>
    <w:rsid w:val="00AD44FF"/>
    <w:rsid w:val="00AE2EBA"/>
    <w:rsid w:val="00AE54DF"/>
    <w:rsid w:val="00B05C19"/>
    <w:rsid w:val="00B15951"/>
    <w:rsid w:val="00B27745"/>
    <w:rsid w:val="00B53EC1"/>
    <w:rsid w:val="00B60DF0"/>
    <w:rsid w:val="00B61275"/>
    <w:rsid w:val="00B67712"/>
    <w:rsid w:val="00B733EC"/>
    <w:rsid w:val="00B77066"/>
    <w:rsid w:val="00B8075E"/>
    <w:rsid w:val="00BA3E52"/>
    <w:rsid w:val="00BB2CA2"/>
    <w:rsid w:val="00BC0C05"/>
    <w:rsid w:val="00BC60F3"/>
    <w:rsid w:val="00BF06A9"/>
    <w:rsid w:val="00C013DC"/>
    <w:rsid w:val="00C1634C"/>
    <w:rsid w:val="00C22B23"/>
    <w:rsid w:val="00C27BEA"/>
    <w:rsid w:val="00C3114A"/>
    <w:rsid w:val="00C62436"/>
    <w:rsid w:val="00C6657C"/>
    <w:rsid w:val="00C760C5"/>
    <w:rsid w:val="00C859BF"/>
    <w:rsid w:val="00C96EF5"/>
    <w:rsid w:val="00CA2426"/>
    <w:rsid w:val="00CB0A53"/>
    <w:rsid w:val="00CB18C2"/>
    <w:rsid w:val="00CB7F74"/>
    <w:rsid w:val="00CC7BB4"/>
    <w:rsid w:val="00CD2148"/>
    <w:rsid w:val="00CE1BEC"/>
    <w:rsid w:val="00CF0491"/>
    <w:rsid w:val="00D4479D"/>
    <w:rsid w:val="00D55497"/>
    <w:rsid w:val="00D71527"/>
    <w:rsid w:val="00D762D1"/>
    <w:rsid w:val="00D826BA"/>
    <w:rsid w:val="00D97B02"/>
    <w:rsid w:val="00DA1FA0"/>
    <w:rsid w:val="00DB2292"/>
    <w:rsid w:val="00DB645F"/>
    <w:rsid w:val="00DD2083"/>
    <w:rsid w:val="00DE29BF"/>
    <w:rsid w:val="00E06BB4"/>
    <w:rsid w:val="00E20071"/>
    <w:rsid w:val="00E55D6D"/>
    <w:rsid w:val="00E62652"/>
    <w:rsid w:val="00E9175B"/>
    <w:rsid w:val="00EB4486"/>
    <w:rsid w:val="00EC130A"/>
    <w:rsid w:val="00EC41F3"/>
    <w:rsid w:val="00ED018D"/>
    <w:rsid w:val="00EE224A"/>
    <w:rsid w:val="00EF4612"/>
    <w:rsid w:val="00F04AA8"/>
    <w:rsid w:val="00F160E5"/>
    <w:rsid w:val="00F66848"/>
    <w:rsid w:val="00F7639A"/>
    <w:rsid w:val="00FA1D64"/>
    <w:rsid w:val="00FB6DAF"/>
    <w:rsid w:val="00FC592C"/>
    <w:rsid w:val="00FC7B35"/>
    <w:rsid w:val="00FD0FE5"/>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EC4"/>
  <w15:docId w15:val="{FE6B9C46-C7C0-4C5F-A3FD-97ED705D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71"/>
    <w:rPr>
      <w:rFonts w:ascii="Arial" w:hAnsi="Arial"/>
      <w:sz w:val="24"/>
    </w:rPr>
  </w:style>
  <w:style w:type="paragraph" w:styleId="Heading1">
    <w:name w:val="heading 1"/>
    <w:basedOn w:val="Normal"/>
    <w:next w:val="Normal"/>
    <w:link w:val="Heading1Char"/>
    <w:uiPriority w:val="9"/>
    <w:qFormat/>
    <w:rsid w:val="00D71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ing">
    <w:name w:val="Handwriting"/>
    <w:basedOn w:val="Normal"/>
    <w:next w:val="Normal"/>
    <w:qFormat/>
    <w:rsid w:val="00CD2148"/>
    <w:rPr>
      <w:rFonts w:ascii="Lucida Handwriting" w:hAnsi="Lucida Handwriting"/>
      <w:sz w:val="32"/>
    </w:rPr>
  </w:style>
  <w:style w:type="paragraph" w:styleId="PlainText">
    <w:name w:val="Plain Text"/>
    <w:basedOn w:val="Normal"/>
    <w:link w:val="PlainTextChar"/>
    <w:uiPriority w:val="99"/>
    <w:semiHidden/>
    <w:unhideWhenUsed/>
    <w:rsid w:val="00EC4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1F3"/>
    <w:rPr>
      <w:rFonts w:ascii="Consolas" w:hAnsi="Consolas"/>
      <w:sz w:val="21"/>
      <w:szCs w:val="21"/>
    </w:rPr>
  </w:style>
  <w:style w:type="character" w:customStyle="1" w:styleId="Heading1Char">
    <w:name w:val="Heading 1 Char"/>
    <w:basedOn w:val="DefaultParagraphFont"/>
    <w:link w:val="Heading1"/>
    <w:uiPriority w:val="9"/>
    <w:rsid w:val="00D7152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8225D3"/>
    <w:rPr>
      <w:color w:val="0000FF"/>
      <w:u w:val="single"/>
    </w:rPr>
  </w:style>
  <w:style w:type="paragraph" w:styleId="ListParagraph">
    <w:name w:val="List Paragraph"/>
    <w:basedOn w:val="Normal"/>
    <w:uiPriority w:val="34"/>
    <w:qFormat/>
    <w:rsid w:val="0075720E"/>
    <w:pPr>
      <w:ind w:left="720"/>
      <w:contextualSpacing/>
    </w:pPr>
  </w:style>
  <w:style w:type="paragraph" w:styleId="ListBullet">
    <w:name w:val="List Bullet"/>
    <w:basedOn w:val="Normal"/>
    <w:uiPriority w:val="99"/>
    <w:unhideWhenUsed/>
    <w:rsid w:val="00662BE3"/>
    <w:pPr>
      <w:numPr>
        <w:numId w:val="5"/>
      </w:numPr>
      <w:contextualSpacing/>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5094">
      <w:bodyDiv w:val="1"/>
      <w:marLeft w:val="0"/>
      <w:marRight w:val="0"/>
      <w:marTop w:val="0"/>
      <w:marBottom w:val="0"/>
      <w:divBdr>
        <w:top w:val="none" w:sz="0" w:space="0" w:color="auto"/>
        <w:left w:val="none" w:sz="0" w:space="0" w:color="auto"/>
        <w:bottom w:val="none" w:sz="0" w:space="0" w:color="auto"/>
        <w:right w:val="none" w:sz="0" w:space="0" w:color="auto"/>
      </w:divBdr>
    </w:div>
    <w:div w:id="709915821">
      <w:bodyDiv w:val="1"/>
      <w:marLeft w:val="0"/>
      <w:marRight w:val="0"/>
      <w:marTop w:val="0"/>
      <w:marBottom w:val="0"/>
      <w:divBdr>
        <w:top w:val="none" w:sz="0" w:space="0" w:color="auto"/>
        <w:left w:val="none" w:sz="0" w:space="0" w:color="auto"/>
        <w:bottom w:val="none" w:sz="0" w:space="0" w:color="auto"/>
        <w:right w:val="none" w:sz="0" w:space="0" w:color="auto"/>
      </w:divBdr>
    </w:div>
    <w:div w:id="1143307068">
      <w:bodyDiv w:val="1"/>
      <w:marLeft w:val="0"/>
      <w:marRight w:val="0"/>
      <w:marTop w:val="0"/>
      <w:marBottom w:val="0"/>
      <w:divBdr>
        <w:top w:val="none" w:sz="0" w:space="0" w:color="auto"/>
        <w:left w:val="none" w:sz="0" w:space="0" w:color="auto"/>
        <w:bottom w:val="none" w:sz="0" w:space="0" w:color="auto"/>
        <w:right w:val="none" w:sz="0" w:space="0" w:color="auto"/>
      </w:divBdr>
    </w:div>
    <w:div w:id="135753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Judith Dixon</cp:lastModifiedBy>
  <cp:revision>23</cp:revision>
  <dcterms:created xsi:type="dcterms:W3CDTF">2023-09-24T14:06:00Z</dcterms:created>
  <dcterms:modified xsi:type="dcterms:W3CDTF">2023-09-26T18:16:00Z</dcterms:modified>
</cp:coreProperties>
</file>